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F9" w:rsidRPr="00F43CF9" w:rsidRDefault="00F43CF9" w:rsidP="00F43CF9">
      <w:pPr>
        <w:widowControl/>
        <w:adjustRightInd w:val="0"/>
        <w:snapToGrid w:val="0"/>
        <w:jc w:val="center"/>
        <w:rPr>
          <w:rFonts w:ascii="標楷體" w:eastAsia="標楷體" w:hAnsi="標楷體" w:cs="Times New Roman"/>
          <w:b/>
          <w:kern w:val="0"/>
          <w:sz w:val="28"/>
          <w:szCs w:val="28"/>
        </w:rPr>
      </w:pPr>
      <w:r w:rsidRPr="00F43CF9">
        <w:rPr>
          <w:rFonts w:ascii="標楷體" w:eastAsia="標楷體" w:hAnsi="標楷體" w:cs="Times New Roman" w:hint="eastAsia"/>
          <w:b/>
          <w:kern w:val="0"/>
          <w:sz w:val="28"/>
          <w:szCs w:val="28"/>
        </w:rPr>
        <w:t>嘉義</w:t>
      </w:r>
      <w:r w:rsidRPr="00F43CF9">
        <w:rPr>
          <w:rFonts w:ascii="標楷體" w:eastAsia="標楷體" w:hAnsi="標楷體" w:cs="Times New Roman"/>
          <w:b/>
          <w:kern w:val="0"/>
          <w:sz w:val="28"/>
          <w:szCs w:val="28"/>
        </w:rPr>
        <w:t>縣10</w:t>
      </w:r>
      <w:r w:rsidRPr="00F43CF9">
        <w:rPr>
          <w:rFonts w:ascii="標楷體" w:eastAsia="標楷體" w:hAnsi="標楷體" w:cs="Times New Roman" w:hint="eastAsia"/>
          <w:b/>
          <w:kern w:val="0"/>
          <w:sz w:val="28"/>
          <w:szCs w:val="28"/>
        </w:rPr>
        <w:t>9學年度國民教育輔導團數學領域</w:t>
      </w:r>
      <w:bookmarkStart w:id="0" w:name="_GoBack"/>
      <w:bookmarkEnd w:id="0"/>
      <w:r w:rsidRPr="00F43CF9">
        <w:rPr>
          <w:rFonts w:ascii="標楷體" w:eastAsia="標楷體" w:hAnsi="標楷體" w:cs="Times New Roman" w:hint="eastAsia"/>
          <w:b/>
          <w:kern w:val="0"/>
          <w:sz w:val="28"/>
          <w:szCs w:val="28"/>
        </w:rPr>
        <w:t>輔導小組</w:t>
      </w:r>
    </w:p>
    <w:p w:rsidR="00F43CF9" w:rsidRDefault="00F43CF9" w:rsidP="00F43CF9">
      <w:pPr>
        <w:widowControl/>
        <w:adjustRightInd w:val="0"/>
        <w:snapToGrid w:val="0"/>
        <w:jc w:val="center"/>
        <w:rPr>
          <w:rFonts w:ascii="標楷體" w:eastAsia="標楷體" w:hAnsi="標楷體" w:cs="Times New Roman"/>
          <w:b/>
          <w:bCs/>
          <w:sz w:val="28"/>
          <w:szCs w:val="28"/>
        </w:rPr>
      </w:pPr>
      <w:r w:rsidRPr="00F43CF9">
        <w:rPr>
          <w:rFonts w:ascii="標楷體" w:eastAsia="標楷體" w:hAnsi="標楷體" w:cs="Times New Roman" w:hint="eastAsia"/>
          <w:b/>
          <w:bCs/>
          <w:sz w:val="28"/>
          <w:szCs w:val="28"/>
        </w:rPr>
        <w:t>十二年國教課</w:t>
      </w:r>
      <w:proofErr w:type="gramStart"/>
      <w:r w:rsidRPr="00F43CF9">
        <w:rPr>
          <w:rFonts w:ascii="標楷體" w:eastAsia="標楷體" w:hAnsi="標楷體" w:cs="Times New Roman" w:hint="eastAsia"/>
          <w:b/>
          <w:bCs/>
          <w:sz w:val="28"/>
          <w:szCs w:val="28"/>
        </w:rPr>
        <w:t>綱</w:t>
      </w:r>
      <w:proofErr w:type="gramEnd"/>
      <w:r w:rsidRPr="00F43CF9">
        <w:rPr>
          <w:rFonts w:ascii="標楷體" w:eastAsia="標楷體" w:hAnsi="標楷體" w:cs="Times New Roman" w:hint="eastAsia"/>
          <w:b/>
          <w:bCs/>
          <w:sz w:val="28"/>
          <w:szCs w:val="28"/>
        </w:rPr>
        <w:t>總綱暨</w:t>
      </w:r>
      <w:proofErr w:type="gramStart"/>
      <w:r w:rsidRPr="00F43CF9">
        <w:rPr>
          <w:rFonts w:ascii="標楷體" w:eastAsia="標楷體" w:hAnsi="標楷體" w:cs="Times New Roman" w:hint="eastAsia"/>
          <w:b/>
          <w:bCs/>
          <w:sz w:val="28"/>
          <w:szCs w:val="28"/>
        </w:rPr>
        <w:t>數</w:t>
      </w:r>
      <w:r w:rsidRPr="00F43CF9">
        <w:rPr>
          <w:rFonts w:ascii="標楷體" w:eastAsia="標楷體" w:hAnsi="標楷體" w:cs="Times New Roman"/>
          <w:b/>
          <w:bCs/>
          <w:sz w:val="28"/>
          <w:szCs w:val="28"/>
        </w:rPr>
        <w:t>學</w:t>
      </w:r>
      <w:r w:rsidRPr="00F43CF9">
        <w:rPr>
          <w:rFonts w:ascii="標楷體" w:eastAsia="標楷體" w:hAnsi="標楷體" w:cs="Times New Roman" w:hint="eastAsia"/>
          <w:b/>
          <w:bCs/>
          <w:sz w:val="28"/>
          <w:szCs w:val="28"/>
        </w:rPr>
        <w:t>領綱研習</w:t>
      </w:r>
      <w:proofErr w:type="gramEnd"/>
      <w:r w:rsidRPr="00F43CF9">
        <w:rPr>
          <w:rFonts w:ascii="標楷體" w:eastAsia="標楷體" w:hAnsi="標楷體" w:cs="Times New Roman" w:hint="eastAsia"/>
          <w:b/>
          <w:bCs/>
          <w:sz w:val="28"/>
          <w:szCs w:val="28"/>
        </w:rPr>
        <w:t>計畫</w:t>
      </w:r>
    </w:p>
    <w:p w:rsidR="00F43CF9" w:rsidRPr="00F43CF9" w:rsidRDefault="00F43CF9" w:rsidP="00F43CF9">
      <w:pPr>
        <w:widowControl/>
        <w:adjustRightInd w:val="0"/>
        <w:snapToGrid w:val="0"/>
        <w:jc w:val="center"/>
        <w:rPr>
          <w:rFonts w:ascii="標楷體" w:eastAsia="標楷體" w:hAnsi="標楷體" w:cs="Times New Roman"/>
          <w:b/>
          <w:kern w:val="0"/>
          <w:sz w:val="28"/>
          <w:szCs w:val="28"/>
        </w:rPr>
      </w:pPr>
    </w:p>
    <w:p w:rsidR="00F43CF9" w:rsidRPr="00F842C9" w:rsidRDefault="00F43CF9" w:rsidP="00F43CF9">
      <w:pPr>
        <w:widowControl/>
        <w:autoSpaceDE w:val="0"/>
        <w:autoSpaceDN w:val="0"/>
        <w:adjustRightInd w:val="0"/>
        <w:snapToGrid w:val="0"/>
        <w:rPr>
          <w:rFonts w:ascii="標楷體" w:eastAsia="標楷體" w:hAnsi="標楷體" w:cs="Times New Roman"/>
          <w:kern w:val="0"/>
          <w:szCs w:val="24"/>
        </w:rPr>
      </w:pPr>
      <w:r w:rsidRPr="00F842C9">
        <w:rPr>
          <w:rFonts w:ascii="標楷體" w:eastAsia="標楷體" w:hAnsi="標楷體" w:cs="Times New Roman"/>
          <w:kern w:val="0"/>
          <w:szCs w:val="24"/>
        </w:rPr>
        <w:t>一、依據</w:t>
      </w:r>
    </w:p>
    <w:p w:rsidR="00F43CF9" w:rsidRPr="0085343C" w:rsidRDefault="00F43CF9" w:rsidP="00F43CF9">
      <w:pPr>
        <w:widowControl/>
        <w:snapToGrid w:val="0"/>
        <w:ind w:leftChars="192" w:left="922" w:hangingChars="192" w:hanging="461"/>
        <w:rPr>
          <w:rFonts w:ascii="標楷體" w:eastAsia="標楷體" w:hAnsi="標楷體" w:cs="Times New Roman"/>
          <w:kern w:val="0"/>
          <w:szCs w:val="24"/>
        </w:rPr>
      </w:pPr>
      <w:r>
        <w:rPr>
          <w:rFonts w:ascii="標楷體" w:eastAsia="標楷體" w:hAnsi="標楷體" w:cs="Times New Roman" w:hint="eastAsia"/>
          <w:kern w:val="0"/>
          <w:szCs w:val="24"/>
        </w:rPr>
        <w:t>(</w:t>
      </w:r>
      <w:proofErr w:type="gramStart"/>
      <w:r>
        <w:rPr>
          <w:rFonts w:ascii="標楷體" w:eastAsia="標楷體" w:hAnsi="標楷體" w:cs="Times New Roman" w:hint="eastAsia"/>
          <w:kern w:val="0"/>
          <w:szCs w:val="24"/>
        </w:rPr>
        <w:t>一</w:t>
      </w:r>
      <w:proofErr w:type="gramEnd"/>
      <w:r>
        <w:rPr>
          <w:rFonts w:ascii="標楷體" w:eastAsia="標楷體" w:hAnsi="標楷體" w:cs="Times New Roman"/>
          <w:kern w:val="0"/>
          <w:szCs w:val="24"/>
        </w:rPr>
        <w:t>)</w:t>
      </w:r>
      <w:r w:rsidRPr="0085343C">
        <w:rPr>
          <w:rFonts w:ascii="標楷體" w:eastAsia="標楷體" w:hAnsi="標楷體" w:cs="Times New Roman"/>
          <w:kern w:val="0"/>
          <w:szCs w:val="24"/>
        </w:rPr>
        <w:t>教育部補助直轄市、縣</w:t>
      </w:r>
      <w:r w:rsidRPr="0085343C">
        <w:rPr>
          <w:rFonts w:ascii="標楷體" w:eastAsia="標楷體" w:hAnsi="標楷體" w:cs="Times New Roman"/>
          <w:bCs/>
          <w:kern w:val="0"/>
          <w:szCs w:val="24"/>
        </w:rPr>
        <w:t>(</w:t>
      </w:r>
      <w:r w:rsidRPr="0085343C">
        <w:rPr>
          <w:rFonts w:ascii="標楷體" w:eastAsia="標楷體" w:hAnsi="標楷體" w:cs="Times New Roman"/>
          <w:kern w:val="0"/>
          <w:szCs w:val="24"/>
        </w:rPr>
        <w:t>市</w:t>
      </w:r>
      <w:r w:rsidRPr="0085343C">
        <w:rPr>
          <w:rFonts w:ascii="標楷體" w:eastAsia="標楷體" w:hAnsi="標楷體" w:cs="Times New Roman"/>
          <w:bCs/>
          <w:kern w:val="0"/>
          <w:szCs w:val="24"/>
        </w:rPr>
        <w:t>)</w:t>
      </w:r>
      <w:r w:rsidRPr="0085343C">
        <w:rPr>
          <w:rFonts w:ascii="標楷體" w:eastAsia="標楷體" w:hAnsi="標楷體" w:cs="Times New Roman"/>
          <w:kern w:val="0"/>
          <w:szCs w:val="24"/>
        </w:rPr>
        <w:t>政府精進國民中學及國民小學教師教學專業與課程品質作業要點。</w:t>
      </w:r>
    </w:p>
    <w:p w:rsidR="00F43CF9" w:rsidRPr="0085343C" w:rsidRDefault="00F43CF9" w:rsidP="00F43CF9">
      <w:pPr>
        <w:widowControl/>
        <w:snapToGrid w:val="0"/>
        <w:ind w:leftChars="192" w:left="922" w:hangingChars="192" w:hanging="461"/>
        <w:rPr>
          <w:rFonts w:ascii="標楷體" w:eastAsia="標楷體" w:hAnsi="標楷體" w:cs="Times New Roman"/>
          <w:kern w:val="0"/>
          <w:szCs w:val="24"/>
        </w:rPr>
      </w:pPr>
      <w:r>
        <w:rPr>
          <w:rFonts w:ascii="標楷體" w:eastAsia="標楷體" w:hAnsi="標楷體" w:cs="Times New Roman" w:hint="eastAsia"/>
          <w:kern w:val="0"/>
          <w:szCs w:val="24"/>
        </w:rPr>
        <w:t>(二</w:t>
      </w:r>
      <w:r>
        <w:rPr>
          <w:rFonts w:ascii="標楷體" w:eastAsia="標楷體" w:hAnsi="標楷體" w:cs="Times New Roman"/>
          <w:kern w:val="0"/>
          <w:szCs w:val="24"/>
        </w:rPr>
        <w:t>)</w:t>
      </w:r>
      <w:r>
        <w:rPr>
          <w:rFonts w:ascii="標楷體" w:eastAsia="標楷體" w:hAnsi="標楷體" w:cs="Times New Roman" w:hint="eastAsia"/>
          <w:kern w:val="0"/>
          <w:szCs w:val="24"/>
        </w:rPr>
        <w:t>嘉義</w:t>
      </w:r>
      <w:r w:rsidRPr="0085343C">
        <w:rPr>
          <w:rFonts w:ascii="標楷體" w:eastAsia="標楷體" w:hAnsi="標楷體" w:cs="Times New Roman"/>
          <w:kern w:val="0"/>
          <w:szCs w:val="24"/>
        </w:rPr>
        <w:t>縣10</w:t>
      </w:r>
      <w:r w:rsidRPr="0085343C">
        <w:rPr>
          <w:rFonts w:ascii="標楷體" w:eastAsia="標楷體" w:hAnsi="標楷體" w:cs="Times New Roman" w:hint="eastAsia"/>
          <w:kern w:val="0"/>
          <w:szCs w:val="24"/>
        </w:rPr>
        <w:t>9</w:t>
      </w:r>
      <w:proofErr w:type="gramStart"/>
      <w:r w:rsidRPr="0085343C">
        <w:rPr>
          <w:rFonts w:ascii="標楷體" w:eastAsia="標楷體" w:hAnsi="標楷體" w:cs="Times New Roman" w:hint="eastAsia"/>
          <w:kern w:val="0"/>
          <w:szCs w:val="24"/>
        </w:rPr>
        <w:t>學</w:t>
      </w:r>
      <w:r w:rsidRPr="0085343C">
        <w:rPr>
          <w:rFonts w:ascii="標楷體" w:eastAsia="標楷體" w:hAnsi="標楷體" w:cs="Times New Roman"/>
          <w:kern w:val="0"/>
          <w:szCs w:val="24"/>
        </w:rPr>
        <w:t>年度精進</w:t>
      </w:r>
      <w:proofErr w:type="gramEnd"/>
      <w:r w:rsidRPr="0085343C">
        <w:rPr>
          <w:rFonts w:ascii="標楷體" w:eastAsia="標楷體" w:hAnsi="標楷體" w:cs="Times New Roman"/>
          <w:kern w:val="0"/>
          <w:szCs w:val="24"/>
        </w:rPr>
        <w:t>國民中小學</w:t>
      </w:r>
      <w:r w:rsidRPr="0085343C">
        <w:rPr>
          <w:rFonts w:ascii="標楷體" w:eastAsia="標楷體" w:hAnsi="標楷體" w:cs="Times New Roman" w:hint="eastAsia"/>
          <w:kern w:val="0"/>
          <w:szCs w:val="24"/>
        </w:rPr>
        <w:t>教師</w:t>
      </w:r>
      <w:r w:rsidRPr="0085343C">
        <w:rPr>
          <w:rFonts w:ascii="標楷體" w:eastAsia="標楷體" w:hAnsi="標楷體" w:cs="Times New Roman"/>
          <w:kern w:val="0"/>
          <w:szCs w:val="24"/>
        </w:rPr>
        <w:t>教學</w:t>
      </w:r>
      <w:r w:rsidRPr="0085343C">
        <w:rPr>
          <w:rFonts w:ascii="標楷體" w:eastAsia="標楷體" w:hAnsi="標楷體" w:cs="Times New Roman" w:hint="eastAsia"/>
          <w:kern w:val="0"/>
          <w:szCs w:val="24"/>
        </w:rPr>
        <w:t>專業與課程</w:t>
      </w:r>
      <w:r w:rsidRPr="0085343C">
        <w:rPr>
          <w:rFonts w:ascii="標楷體" w:eastAsia="標楷體" w:hAnsi="標楷體" w:cs="Times New Roman"/>
          <w:kern w:val="0"/>
          <w:szCs w:val="24"/>
        </w:rPr>
        <w:t>品質整體</w:t>
      </w:r>
      <w:r w:rsidRPr="0085343C">
        <w:rPr>
          <w:rFonts w:ascii="標楷體" w:eastAsia="標楷體" w:hAnsi="標楷體" w:cs="Times New Roman" w:hint="eastAsia"/>
          <w:kern w:val="0"/>
          <w:szCs w:val="24"/>
        </w:rPr>
        <w:t>推動</w:t>
      </w:r>
      <w:r w:rsidRPr="0085343C">
        <w:rPr>
          <w:rFonts w:ascii="標楷體" w:eastAsia="標楷體" w:hAnsi="標楷體" w:cs="Times New Roman"/>
          <w:kern w:val="0"/>
          <w:szCs w:val="24"/>
        </w:rPr>
        <w:t>計畫。</w:t>
      </w:r>
    </w:p>
    <w:p w:rsidR="00F43CF9" w:rsidRPr="00F43CF9" w:rsidRDefault="00F43CF9" w:rsidP="00F43CF9">
      <w:pPr>
        <w:widowControl/>
        <w:snapToGrid w:val="0"/>
        <w:ind w:leftChars="192" w:left="922" w:hangingChars="192" w:hanging="461"/>
        <w:rPr>
          <w:rFonts w:ascii="標楷體" w:eastAsia="標楷體" w:hAnsi="標楷體" w:cs="Times New Roman"/>
          <w:kern w:val="0"/>
          <w:szCs w:val="24"/>
        </w:rPr>
      </w:pPr>
      <w:r>
        <w:rPr>
          <w:rFonts w:ascii="標楷體" w:eastAsia="標楷體" w:hAnsi="標楷體" w:cs="Times New Roman" w:hint="eastAsia"/>
          <w:kern w:val="0"/>
          <w:szCs w:val="24"/>
        </w:rPr>
        <w:t>(三</w:t>
      </w:r>
      <w:r>
        <w:rPr>
          <w:rFonts w:ascii="標楷體" w:eastAsia="標楷體" w:hAnsi="標楷體" w:cs="Times New Roman"/>
          <w:kern w:val="0"/>
          <w:szCs w:val="24"/>
        </w:rPr>
        <w:t>)</w:t>
      </w:r>
      <w:r>
        <w:rPr>
          <w:rFonts w:ascii="標楷體" w:eastAsia="標楷體" w:hAnsi="標楷體" w:cs="Times New Roman" w:hint="eastAsia"/>
          <w:kern w:val="0"/>
          <w:szCs w:val="24"/>
        </w:rPr>
        <w:t>嘉義</w:t>
      </w:r>
      <w:r w:rsidRPr="0085343C">
        <w:rPr>
          <w:rFonts w:ascii="Times New Roman" w:eastAsia="標楷體" w:hAnsi="Times New Roman" w:cs="Times New Roman"/>
          <w:kern w:val="0"/>
          <w:szCs w:val="24"/>
        </w:rPr>
        <w:t>縣</w:t>
      </w:r>
      <w:r w:rsidRPr="0085343C">
        <w:rPr>
          <w:rFonts w:ascii="標楷體" w:eastAsia="標楷體" w:hAnsi="標楷體" w:cs="Times New Roman"/>
          <w:kern w:val="0"/>
          <w:szCs w:val="24"/>
        </w:rPr>
        <w:t>10</w:t>
      </w:r>
      <w:r w:rsidRPr="0085343C">
        <w:rPr>
          <w:rFonts w:ascii="標楷體" w:eastAsia="標楷體" w:hAnsi="標楷體" w:cs="Times New Roman" w:hint="eastAsia"/>
          <w:kern w:val="0"/>
          <w:szCs w:val="24"/>
        </w:rPr>
        <w:t>9</w:t>
      </w:r>
      <w:r w:rsidRPr="0085343C">
        <w:rPr>
          <w:rFonts w:ascii="Times New Roman" w:eastAsia="標楷體" w:hAnsi="Times New Roman" w:cs="Times New Roman" w:hint="eastAsia"/>
          <w:kern w:val="0"/>
          <w:szCs w:val="24"/>
        </w:rPr>
        <w:t>學年度</w:t>
      </w:r>
      <w:r w:rsidRPr="0085343C">
        <w:rPr>
          <w:rFonts w:ascii="Times New Roman" w:eastAsia="標楷體" w:hAnsi="Times New Roman" w:cs="Times New Roman"/>
          <w:kern w:val="0"/>
          <w:szCs w:val="24"/>
        </w:rPr>
        <w:t>國民教育輔導團</w:t>
      </w:r>
      <w:r w:rsidRPr="0085343C">
        <w:rPr>
          <w:rFonts w:ascii="Times New Roman" w:eastAsia="標楷體" w:hAnsi="Times New Roman" w:cs="Times New Roman" w:hint="eastAsia"/>
          <w:kern w:val="0"/>
          <w:szCs w:val="24"/>
        </w:rPr>
        <w:t>整體團</w:t>
      </w:r>
      <w:proofErr w:type="gramStart"/>
      <w:r w:rsidRPr="0085343C">
        <w:rPr>
          <w:rFonts w:ascii="Times New Roman" w:eastAsia="標楷體" w:hAnsi="Times New Roman" w:cs="Times New Roman" w:hint="eastAsia"/>
          <w:kern w:val="0"/>
          <w:szCs w:val="24"/>
        </w:rPr>
        <w:t>務</w:t>
      </w:r>
      <w:proofErr w:type="gramEnd"/>
      <w:r w:rsidRPr="0085343C">
        <w:rPr>
          <w:rFonts w:ascii="Times New Roman" w:eastAsia="標楷體" w:hAnsi="Times New Roman" w:cs="Times New Roman"/>
          <w:kern w:val="0"/>
          <w:szCs w:val="24"/>
        </w:rPr>
        <w:t>計畫。</w:t>
      </w:r>
    </w:p>
    <w:p w:rsidR="00F43CF9" w:rsidRPr="00F842C9" w:rsidRDefault="00F43CF9" w:rsidP="00F43CF9">
      <w:pPr>
        <w:widowControl/>
        <w:adjustRightInd w:val="0"/>
        <w:snapToGrid w:val="0"/>
        <w:rPr>
          <w:rFonts w:ascii="標楷體" w:eastAsia="標楷體" w:hAnsi="標楷體" w:cs="Times New Roman"/>
          <w:kern w:val="0"/>
          <w:szCs w:val="24"/>
        </w:rPr>
      </w:pPr>
      <w:r>
        <w:rPr>
          <w:rFonts w:ascii="標楷體" w:eastAsia="標楷體" w:hAnsi="標楷體" w:cs="Times New Roman"/>
          <w:kern w:val="0"/>
          <w:szCs w:val="24"/>
        </w:rPr>
        <w:t>二</w:t>
      </w:r>
      <w:r w:rsidRPr="00F842C9">
        <w:rPr>
          <w:rFonts w:ascii="標楷體" w:eastAsia="標楷體" w:hAnsi="標楷體" w:cs="Times New Roman"/>
          <w:kern w:val="0"/>
          <w:szCs w:val="24"/>
        </w:rPr>
        <w:t>、目的</w:t>
      </w:r>
    </w:p>
    <w:p w:rsidR="00F43CF9" w:rsidRPr="00F842C9" w:rsidRDefault="00F43CF9" w:rsidP="00F43CF9">
      <w:pPr>
        <w:ind w:leftChars="118" w:left="991" w:hangingChars="295" w:hanging="708"/>
        <w:rPr>
          <w:rFonts w:ascii="標楷體" w:eastAsia="標楷體" w:hAnsi="標楷體" w:cs="Times New Roman"/>
          <w:color w:val="000000"/>
          <w:szCs w:val="24"/>
        </w:rPr>
      </w:pPr>
      <w:r w:rsidRPr="00F842C9">
        <w:rPr>
          <w:rFonts w:ascii="標楷體" w:eastAsia="標楷體" w:hAnsi="標楷體" w:cs="Times New Roman"/>
          <w:color w:val="000000"/>
          <w:kern w:val="0"/>
          <w:szCs w:val="24"/>
        </w:rPr>
        <w:t>（一）</w:t>
      </w:r>
      <w:r w:rsidRPr="00F842C9">
        <w:rPr>
          <w:rFonts w:ascii="標楷體" w:eastAsia="標楷體" w:hAnsi="標楷體" w:cs="Times New Roman" w:hint="eastAsia"/>
          <w:color w:val="000000"/>
          <w:szCs w:val="24"/>
        </w:rPr>
        <w:t>提升嘉義縣各級學校教師對十二年國民基本教育課程綱要總綱內涵及理念相關知能及專業素養。</w:t>
      </w:r>
    </w:p>
    <w:p w:rsidR="00F43CF9" w:rsidRPr="00F842C9" w:rsidRDefault="00F43CF9" w:rsidP="00F43CF9">
      <w:pPr>
        <w:ind w:leftChars="118" w:left="991" w:hangingChars="295" w:hanging="708"/>
        <w:rPr>
          <w:rFonts w:ascii="標楷體" w:eastAsia="標楷體" w:hAnsi="標楷體" w:cs="Times New Roman"/>
          <w:kern w:val="0"/>
          <w:szCs w:val="24"/>
        </w:rPr>
      </w:pPr>
      <w:r w:rsidRPr="00F842C9">
        <w:rPr>
          <w:rFonts w:ascii="標楷體" w:eastAsia="標楷體" w:hAnsi="標楷體" w:cs="Times New Roman"/>
          <w:color w:val="000000"/>
          <w:kern w:val="0"/>
          <w:szCs w:val="24"/>
        </w:rPr>
        <w:t>（</w:t>
      </w:r>
      <w:r w:rsidRPr="00F842C9">
        <w:rPr>
          <w:rFonts w:ascii="標楷體" w:eastAsia="標楷體" w:hAnsi="標楷體" w:cs="Times New Roman" w:hint="eastAsia"/>
          <w:color w:val="000000"/>
          <w:kern w:val="0"/>
          <w:szCs w:val="24"/>
        </w:rPr>
        <w:t>二</w:t>
      </w:r>
      <w:r w:rsidRPr="00F842C9">
        <w:rPr>
          <w:rFonts w:ascii="標楷體" w:eastAsia="標楷體" w:hAnsi="標楷體" w:cs="Times New Roman"/>
          <w:color w:val="000000"/>
          <w:kern w:val="0"/>
          <w:szCs w:val="24"/>
        </w:rPr>
        <w:t>）</w:t>
      </w:r>
      <w:r w:rsidRPr="00F842C9">
        <w:rPr>
          <w:rFonts w:ascii="標楷體" w:eastAsia="標楷體" w:hAnsi="標楷體" w:cs="Times New Roman" w:hint="eastAsia"/>
          <w:szCs w:val="24"/>
        </w:rPr>
        <w:t>藉由十二年國民基本教育課程綱要</w:t>
      </w:r>
      <w:proofErr w:type="gramStart"/>
      <w:r>
        <w:rPr>
          <w:rFonts w:ascii="標楷體" w:eastAsia="標楷體" w:hAnsi="標楷體" w:cs="Times New Roman" w:hint="eastAsia"/>
          <w:szCs w:val="24"/>
        </w:rPr>
        <w:t>數學</w:t>
      </w:r>
      <w:r w:rsidRPr="00F842C9">
        <w:rPr>
          <w:rFonts w:ascii="標楷體" w:eastAsia="標楷體" w:hAnsi="標楷體" w:cs="Times New Roman" w:hint="eastAsia"/>
          <w:szCs w:val="24"/>
        </w:rPr>
        <w:t>領綱實踐</w:t>
      </w:r>
      <w:proofErr w:type="gramEnd"/>
      <w:r w:rsidRPr="00F842C9">
        <w:rPr>
          <w:rFonts w:ascii="標楷體" w:eastAsia="標楷體" w:hAnsi="標楷體" w:cs="Times New Roman" w:hint="eastAsia"/>
          <w:szCs w:val="24"/>
        </w:rPr>
        <w:t>促進</w:t>
      </w:r>
      <w:r>
        <w:rPr>
          <w:rFonts w:ascii="標楷體" w:eastAsia="標楷體" w:hAnsi="標楷體" w:cs="Times New Roman" w:hint="eastAsia"/>
          <w:szCs w:val="24"/>
        </w:rPr>
        <w:t>數</w:t>
      </w:r>
      <w:r>
        <w:rPr>
          <w:rFonts w:ascii="標楷體" w:eastAsia="標楷體" w:hAnsi="標楷體" w:cs="Times New Roman"/>
          <w:szCs w:val="24"/>
        </w:rPr>
        <w:t>學</w:t>
      </w:r>
      <w:r w:rsidRPr="00F842C9">
        <w:rPr>
          <w:rFonts w:ascii="標楷體" w:eastAsia="標楷體" w:hAnsi="標楷體" w:cs="Times New Roman" w:hint="eastAsia"/>
          <w:szCs w:val="24"/>
        </w:rPr>
        <w:t>教學發展，並轉化至學校課堂教學。</w:t>
      </w:r>
    </w:p>
    <w:p w:rsidR="00F43CF9" w:rsidRPr="00F842C9" w:rsidRDefault="00F43CF9" w:rsidP="00F43CF9">
      <w:pPr>
        <w:widowControl/>
        <w:adjustRightInd w:val="0"/>
        <w:snapToGrid w:val="0"/>
        <w:rPr>
          <w:rFonts w:ascii="標楷體" w:eastAsia="標楷體" w:hAnsi="標楷體" w:cs="Times New Roman"/>
          <w:kern w:val="0"/>
          <w:szCs w:val="24"/>
        </w:rPr>
      </w:pPr>
      <w:r>
        <w:rPr>
          <w:rFonts w:ascii="標楷體" w:eastAsia="標楷體" w:hAnsi="標楷體" w:cs="Times New Roman"/>
          <w:kern w:val="0"/>
          <w:szCs w:val="24"/>
        </w:rPr>
        <w:t>三</w:t>
      </w:r>
      <w:r w:rsidRPr="00F842C9">
        <w:rPr>
          <w:rFonts w:ascii="標楷體" w:eastAsia="標楷體" w:hAnsi="標楷體" w:cs="Times New Roman"/>
          <w:kern w:val="0"/>
          <w:szCs w:val="24"/>
        </w:rPr>
        <w:t>、辦理單位</w:t>
      </w:r>
    </w:p>
    <w:p w:rsidR="00F43CF9" w:rsidRPr="004A768D" w:rsidRDefault="00F43CF9" w:rsidP="00F43CF9">
      <w:pPr>
        <w:widowControl/>
        <w:adjustRightInd w:val="0"/>
        <w:snapToGrid w:val="0"/>
        <w:ind w:firstLineChars="130" w:firstLine="312"/>
        <w:rPr>
          <w:rFonts w:ascii="標楷體" w:eastAsia="標楷體" w:hAnsi="標楷體"/>
          <w:kern w:val="0"/>
          <w:szCs w:val="24"/>
        </w:rPr>
      </w:pPr>
      <w:r w:rsidRPr="004A768D">
        <w:rPr>
          <w:rFonts w:ascii="標楷體" w:eastAsia="標楷體" w:hAnsi="標楷體" w:hint="eastAsia"/>
          <w:kern w:val="0"/>
          <w:szCs w:val="24"/>
        </w:rPr>
        <w:t>（一）指導單位：教育部國民及學前教育署</w:t>
      </w:r>
    </w:p>
    <w:p w:rsidR="00F43CF9" w:rsidRPr="004A768D" w:rsidRDefault="00F43CF9" w:rsidP="00F43CF9">
      <w:pPr>
        <w:widowControl/>
        <w:adjustRightInd w:val="0"/>
        <w:snapToGrid w:val="0"/>
        <w:ind w:firstLineChars="130" w:firstLine="312"/>
        <w:rPr>
          <w:rFonts w:ascii="標楷體" w:eastAsia="標楷體" w:hAnsi="標楷體"/>
          <w:kern w:val="0"/>
          <w:szCs w:val="24"/>
        </w:rPr>
      </w:pPr>
      <w:r w:rsidRPr="004A768D">
        <w:rPr>
          <w:rFonts w:ascii="標楷體" w:eastAsia="標楷體" w:hAnsi="標楷體" w:hint="eastAsia"/>
          <w:kern w:val="0"/>
          <w:szCs w:val="24"/>
        </w:rPr>
        <w:t>（二）主辦單位：</w:t>
      </w:r>
      <w:r>
        <w:rPr>
          <w:rFonts w:ascii="標楷體" w:eastAsia="標楷體" w:hAnsi="標楷體" w:hint="eastAsia"/>
          <w:kern w:val="0"/>
          <w:szCs w:val="24"/>
        </w:rPr>
        <w:t>嘉義縣</w:t>
      </w:r>
      <w:r w:rsidRPr="004A768D">
        <w:rPr>
          <w:rFonts w:ascii="標楷體" w:eastAsia="標楷體" w:hAnsi="標楷體" w:hint="eastAsia"/>
          <w:kern w:val="0"/>
          <w:szCs w:val="24"/>
        </w:rPr>
        <w:t>政府</w:t>
      </w:r>
    </w:p>
    <w:p w:rsidR="00F43CF9" w:rsidRPr="004A768D" w:rsidRDefault="00F43CF9" w:rsidP="00F43CF9">
      <w:pPr>
        <w:widowControl/>
        <w:adjustRightInd w:val="0"/>
        <w:snapToGrid w:val="0"/>
        <w:ind w:firstLineChars="130" w:firstLine="312"/>
        <w:rPr>
          <w:rFonts w:ascii="標楷體" w:eastAsia="標楷體" w:hAnsi="標楷體"/>
          <w:kern w:val="0"/>
          <w:szCs w:val="24"/>
        </w:rPr>
      </w:pPr>
      <w:r w:rsidRPr="004A768D">
        <w:rPr>
          <w:rFonts w:ascii="標楷體" w:eastAsia="標楷體" w:hAnsi="標楷體" w:hint="eastAsia"/>
          <w:kern w:val="0"/>
          <w:szCs w:val="24"/>
        </w:rPr>
        <w:t>（三）承辦單位：</w:t>
      </w:r>
      <w:r w:rsidRPr="00923918">
        <w:rPr>
          <w:rFonts w:ascii="標楷體" w:eastAsia="標楷體" w:hAnsi="標楷體" w:hint="eastAsia"/>
          <w:kern w:val="0"/>
          <w:szCs w:val="24"/>
        </w:rPr>
        <w:t>國教輔導團數學學習領域</w:t>
      </w:r>
    </w:p>
    <w:p w:rsidR="00F43CF9" w:rsidRDefault="00F43CF9" w:rsidP="00F43CF9">
      <w:pPr>
        <w:widowControl/>
        <w:adjustRightInd w:val="0"/>
        <w:snapToGrid w:val="0"/>
        <w:ind w:firstLineChars="130" w:firstLine="312"/>
        <w:rPr>
          <w:rFonts w:ascii="標楷體" w:eastAsia="標楷體" w:hAnsi="標楷體"/>
          <w:kern w:val="0"/>
          <w:szCs w:val="24"/>
        </w:rPr>
      </w:pPr>
      <w:r w:rsidRPr="004A768D">
        <w:rPr>
          <w:rFonts w:ascii="標楷體" w:eastAsia="標楷體" w:hAnsi="標楷體" w:hint="eastAsia"/>
          <w:kern w:val="0"/>
          <w:szCs w:val="24"/>
        </w:rPr>
        <w:t>（四）協辦單位</w:t>
      </w:r>
      <w:r>
        <w:rPr>
          <w:rFonts w:ascii="標楷體" w:eastAsia="標楷體" w:hAnsi="標楷體" w:hint="eastAsia"/>
          <w:kern w:val="0"/>
          <w:szCs w:val="24"/>
        </w:rPr>
        <w:t>：</w:t>
      </w:r>
      <w:r w:rsidRPr="00923918">
        <w:rPr>
          <w:rFonts w:ascii="標楷體" w:eastAsia="標楷體" w:hAnsi="標楷體" w:hint="eastAsia"/>
          <w:kern w:val="0"/>
          <w:szCs w:val="24"/>
        </w:rPr>
        <w:t>嘉義縣</w:t>
      </w:r>
      <w:r>
        <w:rPr>
          <w:rFonts w:ascii="標楷體" w:eastAsia="標楷體" w:hAnsi="標楷體" w:hint="eastAsia"/>
          <w:kern w:val="0"/>
          <w:szCs w:val="24"/>
        </w:rPr>
        <w:t>景</w:t>
      </w:r>
      <w:r>
        <w:rPr>
          <w:rFonts w:ascii="標楷體" w:eastAsia="標楷體" w:hAnsi="標楷體"/>
          <w:kern w:val="0"/>
          <w:szCs w:val="24"/>
        </w:rPr>
        <w:t>山</w:t>
      </w:r>
      <w:r>
        <w:rPr>
          <w:rFonts w:ascii="標楷體" w:eastAsia="標楷體" w:hAnsi="標楷體" w:hint="eastAsia"/>
          <w:kern w:val="0"/>
          <w:szCs w:val="24"/>
        </w:rPr>
        <w:t>國小、數</w:t>
      </w:r>
      <w:r>
        <w:rPr>
          <w:rFonts w:ascii="標楷體" w:eastAsia="標楷體" w:hAnsi="標楷體"/>
          <w:kern w:val="0"/>
          <w:szCs w:val="24"/>
        </w:rPr>
        <w:t>學</w:t>
      </w:r>
      <w:proofErr w:type="gramStart"/>
      <w:r>
        <w:rPr>
          <w:rFonts w:ascii="標楷體" w:eastAsia="標楷體" w:hAnsi="標楷體"/>
          <w:kern w:val="0"/>
          <w:szCs w:val="24"/>
        </w:rPr>
        <w:t>輔導團國小</w:t>
      </w:r>
      <w:r>
        <w:rPr>
          <w:rFonts w:ascii="標楷體" w:eastAsia="標楷體" w:hAnsi="標楷體" w:hint="eastAsia"/>
          <w:kern w:val="0"/>
          <w:szCs w:val="24"/>
        </w:rPr>
        <w:t>組</w:t>
      </w:r>
      <w:proofErr w:type="gramEnd"/>
    </w:p>
    <w:p w:rsidR="00F43CF9" w:rsidRPr="004A768D" w:rsidRDefault="00F43CF9" w:rsidP="00F43CF9">
      <w:pPr>
        <w:widowControl/>
        <w:adjustRightInd w:val="0"/>
        <w:snapToGrid w:val="0"/>
        <w:ind w:firstLineChars="130" w:firstLine="312"/>
        <w:rPr>
          <w:rFonts w:ascii="標楷體" w:eastAsia="標楷體" w:hAnsi="標楷體"/>
          <w:kern w:val="0"/>
          <w:szCs w:val="24"/>
        </w:rPr>
      </w:pPr>
    </w:p>
    <w:p w:rsidR="00F43CF9" w:rsidRPr="00F842C9" w:rsidRDefault="00F43CF9" w:rsidP="00F43CF9">
      <w:pPr>
        <w:widowControl/>
        <w:adjustRightInd w:val="0"/>
        <w:snapToGrid w:val="0"/>
        <w:rPr>
          <w:rFonts w:ascii="標楷體" w:eastAsia="標楷體" w:hAnsi="標楷體" w:cs="Times New Roman"/>
          <w:kern w:val="0"/>
          <w:szCs w:val="24"/>
        </w:rPr>
      </w:pPr>
      <w:r>
        <w:rPr>
          <w:rFonts w:ascii="標楷體" w:eastAsia="標楷體" w:hAnsi="標楷體" w:cs="Times New Roman"/>
          <w:kern w:val="0"/>
          <w:szCs w:val="24"/>
        </w:rPr>
        <w:t>四</w:t>
      </w:r>
      <w:r w:rsidRPr="00F842C9">
        <w:rPr>
          <w:rFonts w:ascii="標楷體" w:eastAsia="標楷體" w:hAnsi="標楷體" w:cs="Times New Roman"/>
          <w:kern w:val="0"/>
          <w:szCs w:val="24"/>
        </w:rPr>
        <w:t>、辦理日期及地點</w:t>
      </w:r>
    </w:p>
    <w:p w:rsidR="00F43CF9" w:rsidRPr="00F842C9" w:rsidRDefault="00F43CF9" w:rsidP="00F43CF9">
      <w:pPr>
        <w:ind w:firstLineChars="118" w:firstLine="283"/>
        <w:rPr>
          <w:rFonts w:ascii="標楷體" w:eastAsia="標楷體" w:hAnsi="標楷體" w:cs="Times New Roman"/>
          <w:szCs w:val="24"/>
        </w:rPr>
      </w:pPr>
      <w:r w:rsidRPr="00F842C9">
        <w:rPr>
          <w:rFonts w:ascii="標楷體" w:eastAsia="標楷體" w:hAnsi="標楷體" w:cs="Times New Roman"/>
          <w:kern w:val="0"/>
          <w:szCs w:val="24"/>
        </w:rPr>
        <w:t>（一）</w:t>
      </w:r>
      <w:r w:rsidRPr="00F842C9">
        <w:rPr>
          <w:rFonts w:ascii="標楷體" w:eastAsia="標楷體" w:hAnsi="標楷體" w:cs="Times New Roman" w:hint="eastAsia"/>
          <w:szCs w:val="24"/>
        </w:rPr>
        <w:t>辦理時間：</w:t>
      </w:r>
      <w:r w:rsidRPr="00F842C9">
        <w:rPr>
          <w:rFonts w:ascii="標楷體" w:eastAsia="標楷體" w:hAnsi="標楷體" w:cs="Times New Roman"/>
          <w:szCs w:val="24"/>
        </w:rPr>
        <w:t>1</w:t>
      </w:r>
      <w:r>
        <w:rPr>
          <w:rFonts w:ascii="標楷體" w:eastAsia="標楷體" w:hAnsi="標楷體" w:cs="Times New Roman"/>
          <w:szCs w:val="24"/>
        </w:rPr>
        <w:t>10</w:t>
      </w:r>
      <w:r w:rsidRPr="00F842C9">
        <w:rPr>
          <w:rFonts w:ascii="標楷體" w:eastAsia="標楷體" w:hAnsi="標楷體" w:cs="Times New Roman" w:hint="eastAsia"/>
          <w:szCs w:val="24"/>
        </w:rPr>
        <w:t>年</w:t>
      </w:r>
      <w:r>
        <w:rPr>
          <w:rFonts w:ascii="標楷體" w:eastAsia="標楷體" w:hAnsi="標楷體" w:cs="Times New Roman" w:hint="eastAsia"/>
          <w:szCs w:val="24"/>
        </w:rPr>
        <w:t>1</w:t>
      </w:r>
      <w:r w:rsidRPr="00F842C9">
        <w:rPr>
          <w:rFonts w:ascii="標楷體" w:eastAsia="標楷體" w:hAnsi="標楷體" w:cs="Times New Roman" w:hint="eastAsia"/>
          <w:szCs w:val="24"/>
        </w:rPr>
        <w:t>月</w:t>
      </w:r>
      <w:r>
        <w:rPr>
          <w:rFonts w:ascii="標楷體" w:eastAsia="標楷體" w:hAnsi="標楷體" w:cs="Times New Roman" w:hint="eastAsia"/>
          <w:szCs w:val="24"/>
        </w:rPr>
        <w:t>2</w:t>
      </w:r>
      <w:r>
        <w:rPr>
          <w:rFonts w:ascii="標楷體" w:eastAsia="標楷體" w:hAnsi="標楷體" w:cs="Times New Roman"/>
          <w:szCs w:val="24"/>
        </w:rPr>
        <w:t>5</w:t>
      </w:r>
      <w:r w:rsidRPr="00F842C9">
        <w:rPr>
          <w:rFonts w:ascii="標楷體" w:eastAsia="標楷體" w:hAnsi="標楷體" w:cs="Times New Roman" w:hint="eastAsia"/>
          <w:szCs w:val="24"/>
        </w:rPr>
        <w:t>日</w:t>
      </w:r>
      <w:r w:rsidRPr="00F842C9">
        <w:rPr>
          <w:rFonts w:ascii="標楷體" w:eastAsia="標楷體" w:hAnsi="標楷體" w:cs="Times New Roman"/>
          <w:szCs w:val="24"/>
        </w:rPr>
        <w:t>(</w:t>
      </w:r>
      <w:r w:rsidRPr="00F842C9">
        <w:rPr>
          <w:rFonts w:ascii="標楷體" w:eastAsia="標楷體" w:hAnsi="標楷體" w:cs="Times New Roman" w:hint="eastAsia"/>
          <w:szCs w:val="24"/>
        </w:rPr>
        <w:t>星期</w:t>
      </w:r>
      <w:r>
        <w:rPr>
          <w:rFonts w:ascii="標楷體" w:eastAsia="標楷體" w:hAnsi="標楷體" w:cs="Times New Roman" w:hint="eastAsia"/>
          <w:szCs w:val="24"/>
        </w:rPr>
        <w:t>一</w:t>
      </w:r>
      <w:r w:rsidRPr="00F842C9">
        <w:rPr>
          <w:rFonts w:ascii="標楷體" w:eastAsia="標楷體" w:hAnsi="標楷體" w:cs="Times New Roman"/>
          <w:szCs w:val="24"/>
        </w:rPr>
        <w:t>) 08:</w:t>
      </w:r>
      <w:r>
        <w:rPr>
          <w:rFonts w:ascii="標楷體" w:eastAsia="標楷體" w:hAnsi="標楷體" w:cs="Times New Roman" w:hint="eastAsia"/>
          <w:szCs w:val="24"/>
        </w:rPr>
        <w:t>5</w:t>
      </w:r>
      <w:r w:rsidRPr="00F842C9">
        <w:rPr>
          <w:rFonts w:ascii="標楷體" w:eastAsia="標楷體" w:hAnsi="標楷體" w:cs="Times New Roman"/>
          <w:szCs w:val="24"/>
        </w:rPr>
        <w:t>0~17:00</w:t>
      </w:r>
      <w:r>
        <w:rPr>
          <w:rFonts w:ascii="標楷體" w:eastAsia="標楷體" w:hAnsi="標楷體" w:cs="Times New Roman"/>
          <w:szCs w:val="24"/>
        </w:rPr>
        <w:t>，研習時數</w:t>
      </w:r>
      <w:r>
        <w:rPr>
          <w:rFonts w:ascii="標楷體" w:eastAsia="標楷體" w:hAnsi="標楷體" w:cs="Times New Roman" w:hint="eastAsia"/>
          <w:szCs w:val="24"/>
        </w:rPr>
        <w:t>6小時</w:t>
      </w:r>
    </w:p>
    <w:p w:rsidR="00F43CF9" w:rsidRDefault="00F43CF9" w:rsidP="00F43CF9">
      <w:pPr>
        <w:ind w:firstLineChars="118" w:firstLine="283"/>
        <w:rPr>
          <w:rFonts w:ascii="標楷體" w:eastAsia="標楷體" w:hAnsi="標楷體" w:cs="Times New Roman"/>
          <w:szCs w:val="24"/>
        </w:rPr>
      </w:pPr>
      <w:r w:rsidRPr="00F842C9">
        <w:rPr>
          <w:rFonts w:ascii="標楷體" w:eastAsia="標楷體" w:hAnsi="標楷體" w:cs="Times New Roman"/>
          <w:kern w:val="0"/>
          <w:szCs w:val="24"/>
        </w:rPr>
        <w:t>（</w:t>
      </w:r>
      <w:r w:rsidRPr="00F842C9">
        <w:rPr>
          <w:rFonts w:ascii="標楷體" w:eastAsia="標楷體" w:hAnsi="標楷體" w:cs="Times New Roman" w:hint="eastAsia"/>
          <w:kern w:val="0"/>
          <w:szCs w:val="24"/>
        </w:rPr>
        <w:t>二</w:t>
      </w:r>
      <w:r w:rsidRPr="00F842C9">
        <w:rPr>
          <w:rFonts w:ascii="標楷體" w:eastAsia="標楷體" w:hAnsi="標楷體" w:cs="Times New Roman"/>
          <w:kern w:val="0"/>
          <w:szCs w:val="24"/>
        </w:rPr>
        <w:t>）</w:t>
      </w:r>
      <w:r w:rsidRPr="00F842C9">
        <w:rPr>
          <w:rFonts w:ascii="標楷體" w:eastAsia="標楷體" w:hAnsi="標楷體" w:cs="Times New Roman" w:hint="eastAsia"/>
          <w:szCs w:val="24"/>
        </w:rPr>
        <w:t>活動地點：</w:t>
      </w:r>
      <w:r>
        <w:rPr>
          <w:rFonts w:ascii="標楷體" w:eastAsia="標楷體" w:hAnsi="標楷體" w:cs="Times New Roman" w:hint="eastAsia"/>
          <w:szCs w:val="24"/>
        </w:rPr>
        <w:t>嘉義縣布袋鎮景山國小</w:t>
      </w:r>
    </w:p>
    <w:p w:rsidR="00F43CF9" w:rsidRPr="00F842C9" w:rsidRDefault="00F43CF9" w:rsidP="00F43CF9">
      <w:pPr>
        <w:ind w:firstLineChars="118" w:firstLine="283"/>
        <w:rPr>
          <w:rFonts w:ascii="標楷體" w:eastAsia="標楷體" w:hAnsi="標楷體" w:cs="Times New Roman"/>
          <w:szCs w:val="24"/>
        </w:rPr>
      </w:pPr>
    </w:p>
    <w:p w:rsidR="00F43CF9" w:rsidRPr="00F842C9" w:rsidRDefault="00F43CF9" w:rsidP="00F43CF9">
      <w:pPr>
        <w:widowControl/>
        <w:adjustRightInd w:val="0"/>
        <w:snapToGrid w:val="0"/>
        <w:rPr>
          <w:rFonts w:ascii="標楷體" w:eastAsia="標楷體" w:hAnsi="標楷體" w:cs="Times New Roman"/>
          <w:kern w:val="0"/>
          <w:szCs w:val="24"/>
        </w:rPr>
      </w:pPr>
      <w:r w:rsidRPr="00F842C9">
        <w:rPr>
          <w:rFonts w:ascii="標楷體" w:eastAsia="標楷體" w:hAnsi="標楷體" w:cs="Times New Roman"/>
          <w:kern w:val="0"/>
          <w:szCs w:val="24"/>
        </w:rPr>
        <w:t>六、參加對象與人數</w:t>
      </w:r>
    </w:p>
    <w:p w:rsidR="00F43CF9" w:rsidRPr="00D614C5" w:rsidRDefault="00F43CF9" w:rsidP="00F43CF9">
      <w:pPr>
        <w:ind w:firstLineChars="118" w:firstLine="283"/>
        <w:rPr>
          <w:rFonts w:ascii="標楷體" w:eastAsia="標楷體" w:hAnsi="標楷體" w:cs="Times New Roman"/>
          <w:szCs w:val="24"/>
        </w:rPr>
      </w:pPr>
      <w:r w:rsidRPr="00F842C9">
        <w:rPr>
          <w:rFonts w:ascii="標楷體" w:eastAsia="標楷體" w:hAnsi="標楷體" w:cs="Times New Roman"/>
          <w:kern w:val="0"/>
          <w:szCs w:val="24"/>
        </w:rPr>
        <w:t>（一）</w:t>
      </w:r>
      <w:r w:rsidRPr="00F842C9">
        <w:rPr>
          <w:rFonts w:ascii="標楷體" w:eastAsia="標楷體" w:hAnsi="標楷體" w:cs="Times New Roman" w:hint="eastAsia"/>
          <w:szCs w:val="24"/>
        </w:rPr>
        <w:t>本縣</w:t>
      </w:r>
      <w:r>
        <w:rPr>
          <w:rFonts w:ascii="標楷體" w:eastAsia="標楷體" w:hAnsi="標楷體" w:cs="Times New Roman" w:hint="eastAsia"/>
          <w:szCs w:val="24"/>
        </w:rPr>
        <w:t>數</w:t>
      </w:r>
      <w:r>
        <w:rPr>
          <w:rFonts w:ascii="標楷體" w:eastAsia="標楷體" w:hAnsi="標楷體" w:cs="Times New Roman"/>
          <w:szCs w:val="24"/>
        </w:rPr>
        <w:t>學</w:t>
      </w:r>
      <w:r w:rsidRPr="00F842C9">
        <w:rPr>
          <w:rFonts w:ascii="標楷體" w:eastAsia="標楷體" w:hAnsi="標楷體" w:cs="Times New Roman" w:hint="eastAsia"/>
          <w:szCs w:val="24"/>
        </w:rPr>
        <w:t>領域</w:t>
      </w:r>
      <w:r w:rsidRPr="00D614C5">
        <w:rPr>
          <w:rFonts w:ascii="標楷體" w:eastAsia="標楷體" w:hAnsi="標楷體" w:cs="Times New Roman" w:hint="eastAsia"/>
          <w:szCs w:val="24"/>
        </w:rPr>
        <w:t>國小組輔導員。</w:t>
      </w:r>
    </w:p>
    <w:p w:rsidR="00F43CF9" w:rsidRDefault="00F43CF9" w:rsidP="00F43CF9">
      <w:pPr>
        <w:ind w:firstLineChars="118" w:firstLine="283"/>
        <w:rPr>
          <w:rFonts w:ascii="標楷體" w:eastAsia="標楷體" w:hAnsi="標楷體" w:cs="Times New Roman" w:hint="eastAsia"/>
          <w:szCs w:val="24"/>
        </w:rPr>
      </w:pPr>
      <w:r w:rsidRPr="00D614C5">
        <w:rPr>
          <w:rFonts w:ascii="標楷體" w:eastAsia="標楷體" w:hAnsi="標楷體" w:cs="Times New Roman"/>
          <w:kern w:val="0"/>
          <w:szCs w:val="24"/>
        </w:rPr>
        <w:t>（</w:t>
      </w:r>
      <w:r w:rsidRPr="00D614C5">
        <w:rPr>
          <w:rFonts w:ascii="標楷體" w:eastAsia="標楷體" w:hAnsi="標楷體" w:cs="Times New Roman" w:hint="eastAsia"/>
          <w:kern w:val="0"/>
          <w:szCs w:val="24"/>
        </w:rPr>
        <w:t>二</w:t>
      </w:r>
      <w:r w:rsidRPr="00D614C5">
        <w:rPr>
          <w:rFonts w:ascii="標楷體" w:eastAsia="標楷體" w:hAnsi="標楷體" w:cs="Times New Roman"/>
          <w:kern w:val="0"/>
          <w:szCs w:val="24"/>
        </w:rPr>
        <w:t>）</w:t>
      </w:r>
      <w:r w:rsidRPr="00D614C5">
        <w:rPr>
          <w:rFonts w:ascii="標楷體" w:eastAsia="標楷體" w:hAnsi="標楷體" w:cs="Times New Roman" w:hint="eastAsia"/>
          <w:szCs w:val="24"/>
        </w:rPr>
        <w:t>本縣國小每校</w:t>
      </w:r>
      <w:proofErr w:type="gramStart"/>
      <w:r w:rsidRPr="00D614C5">
        <w:rPr>
          <w:rFonts w:ascii="標楷體" w:eastAsia="標楷體" w:hAnsi="標楷體" w:cs="Times New Roman" w:hint="eastAsia"/>
          <w:szCs w:val="24"/>
        </w:rPr>
        <w:t>校</w:t>
      </w:r>
      <w:proofErr w:type="gramEnd"/>
      <w:r w:rsidRPr="00D614C5">
        <w:rPr>
          <w:rFonts w:ascii="標楷體" w:eastAsia="標楷體" w:hAnsi="標楷體" w:cs="Times New Roman" w:hint="eastAsia"/>
          <w:szCs w:val="24"/>
        </w:rPr>
        <w:t>請</w:t>
      </w:r>
      <w:proofErr w:type="gramStart"/>
      <w:r w:rsidRPr="00D614C5">
        <w:rPr>
          <w:rFonts w:ascii="標楷體" w:eastAsia="標楷體" w:hAnsi="標楷體" w:cs="Times New Roman" w:hint="eastAsia"/>
          <w:szCs w:val="24"/>
        </w:rPr>
        <w:t>遴</w:t>
      </w:r>
      <w:proofErr w:type="gramEnd"/>
      <w:r w:rsidRPr="00D614C5">
        <w:rPr>
          <w:rFonts w:ascii="標楷體" w:eastAsia="標楷體" w:hAnsi="標楷體" w:cs="Times New Roman" w:hint="eastAsia"/>
          <w:szCs w:val="24"/>
        </w:rPr>
        <w:t>派數學教師</w:t>
      </w:r>
      <w:proofErr w:type="gramStart"/>
      <w:r w:rsidRPr="00D614C5">
        <w:rPr>
          <w:rFonts w:ascii="標楷體" w:eastAsia="標楷體" w:hAnsi="標楷體" w:cs="Times New Roman" w:hint="eastAsia"/>
          <w:szCs w:val="24"/>
        </w:rPr>
        <w:t>各乙名</w:t>
      </w:r>
      <w:proofErr w:type="gramEnd"/>
      <w:r>
        <w:rPr>
          <w:rFonts w:ascii="標楷體" w:eastAsia="標楷體" w:hAnsi="標楷體" w:cs="Times New Roman" w:hint="eastAsia"/>
          <w:szCs w:val="24"/>
        </w:rPr>
        <w:t>，</w:t>
      </w:r>
      <w:r w:rsidRPr="00F43CF9">
        <w:rPr>
          <w:rFonts w:ascii="標楷體" w:eastAsia="標楷體" w:hAnsi="標楷體" w:cs="Times New Roman" w:hint="eastAsia"/>
          <w:szCs w:val="24"/>
        </w:rPr>
        <w:t>前導學校如已規劃</w:t>
      </w:r>
      <w:proofErr w:type="gramStart"/>
      <w:r w:rsidRPr="00F43CF9">
        <w:rPr>
          <w:rFonts w:ascii="標楷體" w:eastAsia="標楷體" w:hAnsi="標楷體" w:cs="Times New Roman" w:hint="eastAsia"/>
          <w:szCs w:val="24"/>
        </w:rPr>
        <w:t>數學領綱研習</w:t>
      </w:r>
      <w:proofErr w:type="gramEnd"/>
      <w:r w:rsidRPr="00F43CF9">
        <w:rPr>
          <w:rFonts w:ascii="標楷體" w:eastAsia="標楷體" w:hAnsi="標楷體" w:cs="Times New Roman" w:hint="eastAsia"/>
          <w:szCs w:val="24"/>
        </w:rPr>
        <w:t>得</w:t>
      </w:r>
      <w:proofErr w:type="gramStart"/>
      <w:r w:rsidRPr="00F43CF9">
        <w:rPr>
          <w:rFonts w:ascii="標楷體" w:eastAsia="標楷體" w:hAnsi="標楷體" w:cs="Times New Roman" w:hint="eastAsia"/>
          <w:szCs w:val="24"/>
        </w:rPr>
        <w:t>不</w:t>
      </w:r>
      <w:proofErr w:type="gramEnd"/>
      <w:r w:rsidRPr="00F43CF9">
        <w:rPr>
          <w:rFonts w:ascii="標楷體" w:eastAsia="標楷體" w:hAnsi="標楷體" w:cs="Times New Roman" w:hint="eastAsia"/>
          <w:szCs w:val="24"/>
        </w:rPr>
        <w:t>派員參加</w:t>
      </w:r>
      <w:r w:rsidR="00AB34A8">
        <w:rPr>
          <w:rFonts w:ascii="標楷體" w:eastAsia="標楷體" w:hAnsi="標楷體" w:cs="Times New Roman" w:hint="eastAsia"/>
          <w:szCs w:val="24"/>
        </w:rPr>
        <w:t>。</w:t>
      </w:r>
    </w:p>
    <w:p w:rsidR="00AB34A8" w:rsidRDefault="00AB34A8" w:rsidP="00AB34A8">
      <w:pPr>
        <w:ind w:firstLineChars="118" w:firstLine="283"/>
        <w:rPr>
          <w:rFonts w:ascii="標楷體" w:eastAsia="標楷體" w:hAnsi="標楷體" w:cs="Times New Roman" w:hint="eastAsia"/>
          <w:szCs w:val="24"/>
        </w:rPr>
      </w:pPr>
      <w:r>
        <w:rPr>
          <w:rFonts w:ascii="標楷體" w:eastAsia="標楷體" w:hAnsi="標楷體" w:cs="Times New Roman" w:hint="eastAsia"/>
          <w:szCs w:val="24"/>
        </w:rPr>
        <w:t xml:space="preserve"> (三) </w:t>
      </w:r>
      <w:r w:rsidR="00F43CF9">
        <w:rPr>
          <w:rFonts w:ascii="標楷體" w:eastAsia="標楷體" w:hAnsi="標楷體" w:cs="Times New Roman" w:hint="eastAsia"/>
          <w:szCs w:val="24"/>
        </w:rPr>
        <w:t>本縣前導學校名單</w:t>
      </w:r>
      <w:r>
        <w:rPr>
          <w:rFonts w:ascii="標楷體" w:eastAsia="標楷體" w:hAnsi="標楷體" w:cs="Times New Roman" w:hint="eastAsia"/>
          <w:szCs w:val="24"/>
        </w:rPr>
        <w:t>：</w:t>
      </w:r>
      <w:r w:rsidRPr="00AB34A8">
        <w:rPr>
          <w:rFonts w:ascii="標楷體" w:eastAsia="標楷體" w:hAnsi="標楷體" w:cs="Times New Roman" w:hint="eastAsia"/>
          <w:szCs w:val="24"/>
        </w:rPr>
        <w:t>興中</w:t>
      </w:r>
      <w:r>
        <w:rPr>
          <w:rFonts w:ascii="標楷體" w:eastAsia="標楷體" w:hAnsi="標楷體" w:cs="Times New Roman" w:hint="eastAsia"/>
          <w:szCs w:val="24"/>
        </w:rPr>
        <w:t>國小</w:t>
      </w:r>
      <w:r w:rsidRPr="00AB34A8">
        <w:rPr>
          <w:rFonts w:ascii="標楷體" w:eastAsia="標楷體" w:hAnsi="標楷體" w:cs="Times New Roman" w:hint="eastAsia"/>
          <w:szCs w:val="24"/>
        </w:rPr>
        <w:t>、溪口</w:t>
      </w:r>
      <w:r>
        <w:rPr>
          <w:rFonts w:ascii="標楷體" w:eastAsia="標楷體" w:hAnsi="標楷體" w:cs="Times New Roman" w:hint="eastAsia"/>
          <w:szCs w:val="24"/>
        </w:rPr>
        <w:t>國小</w:t>
      </w:r>
      <w:r w:rsidRPr="00AB34A8">
        <w:rPr>
          <w:rFonts w:ascii="標楷體" w:eastAsia="標楷體" w:hAnsi="標楷體" w:cs="Times New Roman" w:hint="eastAsia"/>
          <w:szCs w:val="24"/>
        </w:rPr>
        <w:t>、內甕</w:t>
      </w:r>
      <w:r>
        <w:rPr>
          <w:rFonts w:ascii="標楷體" w:eastAsia="標楷體" w:hAnsi="標楷體" w:cs="Times New Roman" w:hint="eastAsia"/>
          <w:szCs w:val="24"/>
        </w:rPr>
        <w:t>國小</w:t>
      </w:r>
      <w:r w:rsidRPr="00AB34A8">
        <w:rPr>
          <w:rFonts w:ascii="標楷體" w:eastAsia="標楷體" w:hAnsi="標楷體" w:cs="Times New Roman" w:hint="eastAsia"/>
          <w:szCs w:val="24"/>
        </w:rPr>
        <w:t>、菁埔</w:t>
      </w:r>
      <w:r>
        <w:rPr>
          <w:rFonts w:ascii="標楷體" w:eastAsia="標楷體" w:hAnsi="標楷體" w:cs="Times New Roman" w:hint="eastAsia"/>
          <w:szCs w:val="24"/>
        </w:rPr>
        <w:t>國小</w:t>
      </w:r>
      <w:r w:rsidRPr="00AB34A8">
        <w:rPr>
          <w:rFonts w:ascii="標楷體" w:eastAsia="標楷體" w:hAnsi="標楷體" w:cs="Times New Roman" w:hint="eastAsia"/>
          <w:szCs w:val="24"/>
        </w:rPr>
        <w:t>、梅北</w:t>
      </w:r>
      <w:r>
        <w:rPr>
          <w:rFonts w:ascii="標楷體" w:eastAsia="標楷體" w:hAnsi="標楷體" w:cs="Times New Roman" w:hint="eastAsia"/>
          <w:szCs w:val="24"/>
        </w:rPr>
        <w:t>國小</w:t>
      </w:r>
      <w:r w:rsidRPr="00AB34A8">
        <w:rPr>
          <w:rFonts w:ascii="標楷體" w:eastAsia="標楷體" w:hAnsi="標楷體" w:cs="Times New Roman" w:hint="eastAsia"/>
          <w:szCs w:val="24"/>
        </w:rPr>
        <w:t>、平林</w:t>
      </w:r>
      <w:r>
        <w:rPr>
          <w:rFonts w:ascii="標楷體" w:eastAsia="標楷體" w:hAnsi="標楷體" w:cs="Times New Roman" w:hint="eastAsia"/>
          <w:szCs w:val="24"/>
        </w:rPr>
        <w:t>國小</w:t>
      </w:r>
      <w:r w:rsidRPr="00AB34A8">
        <w:rPr>
          <w:rFonts w:ascii="標楷體" w:eastAsia="標楷體" w:hAnsi="標楷體" w:cs="Times New Roman" w:hint="eastAsia"/>
          <w:szCs w:val="24"/>
        </w:rPr>
        <w:t>、</w:t>
      </w:r>
    </w:p>
    <w:p w:rsidR="00AB34A8" w:rsidRDefault="00AB34A8" w:rsidP="00AB34A8">
      <w:pPr>
        <w:ind w:firstLineChars="118" w:firstLine="283"/>
        <w:rPr>
          <w:rFonts w:ascii="標楷體" w:eastAsia="標楷體" w:hAnsi="標楷體" w:cs="Times New Roman" w:hint="eastAsia"/>
          <w:szCs w:val="24"/>
        </w:rPr>
      </w:pPr>
      <w:r>
        <w:rPr>
          <w:rFonts w:ascii="標楷體" w:eastAsia="標楷體" w:hAnsi="標楷體" w:cs="Times New Roman" w:hint="eastAsia"/>
          <w:szCs w:val="24"/>
        </w:rPr>
        <w:t xml:space="preserve">      </w:t>
      </w:r>
      <w:proofErr w:type="gramStart"/>
      <w:r w:rsidRPr="00AB34A8">
        <w:rPr>
          <w:rFonts w:ascii="標楷體" w:eastAsia="標楷體" w:hAnsi="標楷體" w:cs="Times New Roman" w:hint="eastAsia"/>
          <w:szCs w:val="24"/>
        </w:rPr>
        <w:t>圓崇</w:t>
      </w:r>
      <w:r>
        <w:rPr>
          <w:rFonts w:ascii="標楷體" w:eastAsia="標楷體" w:hAnsi="標楷體" w:cs="Times New Roman" w:hint="eastAsia"/>
          <w:szCs w:val="24"/>
        </w:rPr>
        <w:t>國小</w:t>
      </w:r>
      <w:proofErr w:type="gramEnd"/>
      <w:r w:rsidRPr="00AB34A8">
        <w:rPr>
          <w:rFonts w:ascii="標楷體" w:eastAsia="標楷體" w:hAnsi="標楷體" w:cs="Times New Roman" w:hint="eastAsia"/>
          <w:szCs w:val="24"/>
        </w:rPr>
        <w:t>、鹿滿</w:t>
      </w:r>
      <w:r>
        <w:rPr>
          <w:rFonts w:ascii="標楷體" w:eastAsia="標楷體" w:hAnsi="標楷體" w:cs="Times New Roman" w:hint="eastAsia"/>
          <w:szCs w:val="24"/>
        </w:rPr>
        <w:t>國小、</w:t>
      </w:r>
      <w:r w:rsidRPr="00AB34A8">
        <w:rPr>
          <w:rFonts w:ascii="標楷體" w:eastAsia="標楷體" w:hAnsi="標楷體" w:cs="Times New Roman" w:hint="eastAsia"/>
          <w:szCs w:val="24"/>
        </w:rPr>
        <w:t>北回</w:t>
      </w:r>
      <w:r>
        <w:rPr>
          <w:rFonts w:ascii="標楷體" w:eastAsia="標楷體" w:hAnsi="標楷體" w:cs="Times New Roman" w:hint="eastAsia"/>
          <w:szCs w:val="24"/>
        </w:rPr>
        <w:t>國小</w:t>
      </w:r>
      <w:r w:rsidRPr="00AB34A8">
        <w:rPr>
          <w:rFonts w:ascii="標楷體" w:eastAsia="標楷體" w:hAnsi="標楷體" w:cs="Times New Roman" w:hint="eastAsia"/>
          <w:szCs w:val="24"/>
        </w:rPr>
        <w:t>、太保</w:t>
      </w:r>
      <w:r>
        <w:rPr>
          <w:rFonts w:ascii="標楷體" w:eastAsia="標楷體" w:hAnsi="標楷體" w:cs="Times New Roman" w:hint="eastAsia"/>
          <w:szCs w:val="24"/>
        </w:rPr>
        <w:t>國小</w:t>
      </w:r>
      <w:r w:rsidRPr="00AB34A8">
        <w:rPr>
          <w:rFonts w:ascii="標楷體" w:eastAsia="標楷體" w:hAnsi="標楷體" w:cs="Times New Roman" w:hint="eastAsia"/>
          <w:szCs w:val="24"/>
        </w:rPr>
        <w:t>、成功</w:t>
      </w:r>
      <w:r>
        <w:rPr>
          <w:rFonts w:ascii="標楷體" w:eastAsia="標楷體" w:hAnsi="標楷體" w:cs="Times New Roman" w:hint="eastAsia"/>
          <w:szCs w:val="24"/>
        </w:rPr>
        <w:t>國小</w:t>
      </w:r>
      <w:r w:rsidRPr="00AB34A8">
        <w:rPr>
          <w:rFonts w:ascii="標楷體" w:eastAsia="標楷體" w:hAnsi="標楷體" w:cs="Times New Roman" w:hint="eastAsia"/>
          <w:szCs w:val="24"/>
        </w:rPr>
        <w:t>、大崙</w:t>
      </w:r>
      <w:r>
        <w:rPr>
          <w:rFonts w:ascii="標楷體" w:eastAsia="標楷體" w:hAnsi="標楷體" w:cs="Times New Roman" w:hint="eastAsia"/>
          <w:szCs w:val="24"/>
        </w:rPr>
        <w:t>國小</w:t>
      </w:r>
      <w:r w:rsidRPr="00AB34A8">
        <w:rPr>
          <w:rFonts w:ascii="標楷體" w:eastAsia="標楷體" w:hAnsi="標楷體" w:cs="Times New Roman" w:hint="eastAsia"/>
          <w:szCs w:val="24"/>
        </w:rPr>
        <w:t>、東榮</w:t>
      </w:r>
      <w:r>
        <w:rPr>
          <w:rFonts w:ascii="標楷體" w:eastAsia="標楷體" w:hAnsi="標楷體" w:cs="Times New Roman" w:hint="eastAsia"/>
          <w:szCs w:val="24"/>
        </w:rPr>
        <w:t>國小</w:t>
      </w:r>
      <w:r w:rsidRPr="00AB34A8">
        <w:rPr>
          <w:rFonts w:ascii="標楷體" w:eastAsia="標楷體" w:hAnsi="標楷體" w:cs="Times New Roman" w:hint="eastAsia"/>
          <w:szCs w:val="24"/>
        </w:rPr>
        <w:t>、民和</w:t>
      </w:r>
      <w:r>
        <w:rPr>
          <w:rFonts w:ascii="標楷體" w:eastAsia="標楷體" w:hAnsi="標楷體" w:cs="Times New Roman" w:hint="eastAsia"/>
          <w:szCs w:val="24"/>
        </w:rPr>
        <w:t>國小</w:t>
      </w:r>
      <w:r w:rsidRPr="00AB34A8">
        <w:rPr>
          <w:rFonts w:ascii="標楷體" w:eastAsia="標楷體" w:hAnsi="標楷體" w:cs="Times New Roman" w:hint="eastAsia"/>
          <w:szCs w:val="24"/>
        </w:rPr>
        <w:t>、</w:t>
      </w:r>
    </w:p>
    <w:p w:rsidR="00F43CF9" w:rsidRPr="00D614C5" w:rsidRDefault="00AB34A8" w:rsidP="00AB34A8">
      <w:pPr>
        <w:ind w:firstLineChars="118" w:firstLine="283"/>
        <w:rPr>
          <w:rFonts w:ascii="標楷體" w:eastAsia="標楷體" w:hAnsi="標楷體" w:cs="Times New Roman"/>
          <w:szCs w:val="24"/>
        </w:rPr>
      </w:pPr>
      <w:r>
        <w:rPr>
          <w:rFonts w:ascii="標楷體" w:eastAsia="標楷體" w:hAnsi="標楷體" w:cs="Times New Roman" w:hint="eastAsia"/>
          <w:szCs w:val="24"/>
        </w:rPr>
        <w:t xml:space="preserve">      </w:t>
      </w:r>
      <w:r w:rsidRPr="00AB34A8">
        <w:rPr>
          <w:rFonts w:ascii="標楷體" w:eastAsia="標楷體" w:hAnsi="標楷體" w:cs="Times New Roman" w:hint="eastAsia"/>
          <w:szCs w:val="24"/>
        </w:rPr>
        <w:t>南新</w:t>
      </w:r>
      <w:r>
        <w:rPr>
          <w:rFonts w:ascii="標楷體" w:eastAsia="標楷體" w:hAnsi="標楷體" w:cs="Times New Roman" w:hint="eastAsia"/>
          <w:szCs w:val="24"/>
        </w:rPr>
        <w:t>國小</w:t>
      </w:r>
      <w:r w:rsidRPr="00AB34A8">
        <w:rPr>
          <w:rFonts w:ascii="標楷體" w:eastAsia="標楷體" w:hAnsi="標楷體" w:cs="Times New Roman" w:hint="eastAsia"/>
          <w:szCs w:val="24"/>
        </w:rPr>
        <w:t>、和睦</w:t>
      </w:r>
      <w:r>
        <w:rPr>
          <w:rFonts w:ascii="標楷體" w:eastAsia="標楷體" w:hAnsi="標楷體" w:cs="Times New Roman" w:hint="eastAsia"/>
          <w:szCs w:val="24"/>
        </w:rPr>
        <w:t>國小</w:t>
      </w:r>
      <w:r w:rsidR="00F43CF9">
        <w:rPr>
          <w:rFonts w:ascii="標楷體" w:eastAsia="標楷體" w:hAnsi="標楷體" w:cs="Times New Roman" w:hint="eastAsia"/>
          <w:szCs w:val="24"/>
        </w:rPr>
        <w:t>。</w:t>
      </w:r>
    </w:p>
    <w:p w:rsidR="00F43CF9" w:rsidRDefault="00F43CF9" w:rsidP="00F43CF9">
      <w:pPr>
        <w:ind w:firstLineChars="118" w:firstLine="283"/>
        <w:rPr>
          <w:rFonts w:ascii="標楷體" w:eastAsia="標楷體" w:hAnsi="標楷體" w:cs="Times New Roman"/>
          <w:szCs w:val="24"/>
        </w:rPr>
      </w:pPr>
      <w:r w:rsidRPr="00D614C5">
        <w:rPr>
          <w:rFonts w:ascii="標楷體" w:eastAsia="標楷體" w:hAnsi="標楷體" w:cs="Times New Roman"/>
          <w:kern w:val="0"/>
          <w:szCs w:val="24"/>
        </w:rPr>
        <w:t>（</w:t>
      </w:r>
      <w:r w:rsidR="00AB34A8">
        <w:rPr>
          <w:rFonts w:ascii="標楷體" w:eastAsia="標楷體" w:hAnsi="標楷體" w:cs="Times New Roman" w:hint="eastAsia"/>
          <w:kern w:val="0"/>
          <w:szCs w:val="24"/>
        </w:rPr>
        <w:t>四</w:t>
      </w:r>
      <w:r w:rsidRPr="00D614C5">
        <w:rPr>
          <w:rFonts w:ascii="標楷體" w:eastAsia="標楷體" w:hAnsi="標楷體" w:cs="Times New Roman"/>
          <w:kern w:val="0"/>
          <w:szCs w:val="24"/>
        </w:rPr>
        <w:t>）</w:t>
      </w:r>
      <w:r w:rsidRPr="00D614C5">
        <w:rPr>
          <w:rFonts w:ascii="標楷體" w:eastAsia="標楷體" w:hAnsi="標楷體" w:cs="Times New Roman" w:hint="eastAsia"/>
          <w:szCs w:val="24"/>
        </w:rPr>
        <w:t>每場次參加人數含工作人員約</w:t>
      </w:r>
      <w:r w:rsidRPr="00D614C5">
        <w:rPr>
          <w:rFonts w:ascii="標楷體" w:eastAsia="標楷體" w:hAnsi="標楷體" w:cs="Times New Roman"/>
          <w:szCs w:val="24"/>
        </w:rPr>
        <w:t xml:space="preserve">90 </w:t>
      </w:r>
      <w:r w:rsidRPr="00D614C5">
        <w:rPr>
          <w:rFonts w:ascii="標楷體" w:eastAsia="標楷體" w:hAnsi="標楷體" w:cs="Times New Roman" w:hint="eastAsia"/>
          <w:szCs w:val="24"/>
        </w:rPr>
        <w:t>人。</w:t>
      </w:r>
    </w:p>
    <w:p w:rsidR="00F43CF9" w:rsidRPr="00D614C5" w:rsidRDefault="00F43CF9" w:rsidP="00F43CF9">
      <w:pPr>
        <w:ind w:firstLineChars="118" w:firstLine="283"/>
        <w:rPr>
          <w:rFonts w:ascii="標楷體" w:eastAsia="標楷體" w:hAnsi="標楷體" w:cs="Times New Roman"/>
          <w:szCs w:val="24"/>
        </w:rPr>
      </w:pPr>
    </w:p>
    <w:p w:rsidR="00F43CF9" w:rsidRPr="00F43CF9" w:rsidRDefault="00F43CF9" w:rsidP="00F43CF9">
      <w:pPr>
        <w:widowControl/>
        <w:adjustRightInd w:val="0"/>
        <w:snapToGrid w:val="0"/>
        <w:rPr>
          <w:rFonts w:ascii="標楷體" w:eastAsia="標楷體" w:hAnsi="標楷體" w:cs="Times New Roman"/>
          <w:kern w:val="0"/>
          <w:szCs w:val="24"/>
        </w:rPr>
      </w:pPr>
      <w:r>
        <w:rPr>
          <w:rFonts w:ascii="標楷體" w:eastAsia="標楷體" w:hAnsi="標楷體" w:cs="Times New Roman"/>
          <w:kern w:val="0"/>
          <w:szCs w:val="24"/>
        </w:rPr>
        <w:t>七、</w:t>
      </w:r>
      <w:r w:rsidRPr="00F842C9">
        <w:rPr>
          <w:rFonts w:ascii="標楷體" w:eastAsia="標楷體" w:hAnsi="標楷體" w:cs="Times New Roman" w:hint="eastAsia"/>
          <w:szCs w:val="24"/>
        </w:rPr>
        <w:t>研習課程表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949"/>
        <w:gridCol w:w="5612"/>
      </w:tblGrid>
      <w:tr w:rsidR="00F43CF9" w:rsidRPr="00F842C9" w:rsidTr="00F43CF9">
        <w:tc>
          <w:tcPr>
            <w:tcW w:w="1121" w:type="dxa"/>
            <w:shd w:val="clear" w:color="auto" w:fill="auto"/>
          </w:tcPr>
          <w:p w:rsidR="00F43CF9" w:rsidRPr="00F842C9" w:rsidRDefault="00F43CF9" w:rsidP="00F43CF9">
            <w:pPr>
              <w:jc w:val="center"/>
              <w:rPr>
                <w:rFonts w:ascii="Calibri" w:eastAsia="新細明體" w:hAnsi="Calibri" w:cs="Times New Roman"/>
                <w:szCs w:val="24"/>
              </w:rPr>
            </w:pPr>
            <w:r w:rsidRPr="00F842C9">
              <w:rPr>
                <w:rFonts w:ascii="標楷體" w:eastAsia="標楷體" w:hAnsi="標楷體" w:cs="Times New Roman" w:hint="eastAsia"/>
                <w:szCs w:val="24"/>
              </w:rPr>
              <w:t>時段</w:t>
            </w:r>
          </w:p>
        </w:tc>
        <w:tc>
          <w:tcPr>
            <w:tcW w:w="3949" w:type="dxa"/>
            <w:shd w:val="clear" w:color="auto" w:fill="auto"/>
          </w:tcPr>
          <w:p w:rsidR="00F43CF9" w:rsidRPr="00F842C9" w:rsidRDefault="00F43CF9" w:rsidP="00F43CF9">
            <w:pPr>
              <w:jc w:val="center"/>
              <w:rPr>
                <w:rFonts w:ascii="Calibri" w:eastAsia="新細明體" w:hAnsi="Calibri" w:cs="Times New Roman"/>
                <w:szCs w:val="24"/>
              </w:rPr>
            </w:pPr>
            <w:r w:rsidRPr="00F842C9">
              <w:rPr>
                <w:rFonts w:ascii="標楷體" w:eastAsia="標楷體" w:hAnsi="標楷體" w:cs="Times New Roman" w:hint="eastAsia"/>
                <w:szCs w:val="24"/>
              </w:rPr>
              <w:t>主題</w:t>
            </w:r>
          </w:p>
        </w:tc>
        <w:tc>
          <w:tcPr>
            <w:tcW w:w="5612" w:type="dxa"/>
            <w:shd w:val="clear" w:color="auto" w:fill="auto"/>
          </w:tcPr>
          <w:p w:rsidR="00F43CF9" w:rsidRPr="00F842C9" w:rsidRDefault="00F43CF9" w:rsidP="00F43CF9">
            <w:pPr>
              <w:jc w:val="center"/>
              <w:rPr>
                <w:rFonts w:ascii="Calibri" w:eastAsia="新細明體" w:hAnsi="Calibri" w:cs="Times New Roman"/>
                <w:szCs w:val="24"/>
              </w:rPr>
            </w:pPr>
            <w:r w:rsidRPr="00F842C9">
              <w:rPr>
                <w:rFonts w:ascii="標楷體" w:eastAsia="標楷體" w:hAnsi="標楷體" w:cs="Times New Roman" w:hint="eastAsia"/>
                <w:szCs w:val="24"/>
              </w:rPr>
              <w:t>講師</w:t>
            </w:r>
            <w:r w:rsidRPr="00F842C9">
              <w:rPr>
                <w:rFonts w:ascii="標楷體" w:eastAsia="標楷體" w:hAnsi="標楷體" w:cs="Times New Roman"/>
                <w:szCs w:val="24"/>
              </w:rPr>
              <w:t xml:space="preserve"> </w:t>
            </w:r>
            <w:r w:rsidRPr="00F842C9">
              <w:rPr>
                <w:rFonts w:ascii="標楷體" w:eastAsia="標楷體" w:hAnsi="標楷體" w:cs="Times New Roman" w:hint="eastAsia"/>
                <w:szCs w:val="24"/>
              </w:rPr>
              <w:t>(暫定)</w:t>
            </w:r>
          </w:p>
        </w:tc>
      </w:tr>
      <w:tr w:rsidR="00F43CF9" w:rsidRPr="00F842C9" w:rsidTr="00F43CF9">
        <w:tc>
          <w:tcPr>
            <w:tcW w:w="1121" w:type="dxa"/>
            <w:shd w:val="clear" w:color="auto" w:fill="auto"/>
            <w:vAlign w:val="center"/>
          </w:tcPr>
          <w:p w:rsidR="00F43CF9" w:rsidRPr="00F842C9" w:rsidRDefault="00F43CF9" w:rsidP="00F43CF9">
            <w:pPr>
              <w:jc w:val="center"/>
              <w:rPr>
                <w:rFonts w:ascii="標楷體" w:eastAsia="標楷體" w:hAnsi="標楷體" w:cs="Times New Roman"/>
                <w:szCs w:val="24"/>
              </w:rPr>
            </w:pPr>
            <w:r>
              <w:rPr>
                <w:rFonts w:ascii="標楷體" w:eastAsia="標楷體" w:hAnsi="標楷體" w:cs="Times New Roman" w:hint="eastAsia"/>
                <w:szCs w:val="24"/>
              </w:rPr>
              <w:t>8</w:t>
            </w:r>
            <w:r w:rsidRPr="00F842C9">
              <w:rPr>
                <w:rFonts w:ascii="標楷體" w:eastAsia="標楷體" w:hAnsi="標楷體" w:cs="Times New Roman" w:hint="eastAsia"/>
                <w:szCs w:val="24"/>
              </w:rPr>
              <w:t>:</w:t>
            </w:r>
            <w:r>
              <w:rPr>
                <w:rFonts w:ascii="標楷體" w:eastAsia="標楷體" w:hAnsi="標楷體" w:cs="Times New Roman" w:hint="eastAsia"/>
                <w:szCs w:val="24"/>
              </w:rPr>
              <w:t>5</w:t>
            </w:r>
            <w:r w:rsidRPr="00F842C9">
              <w:rPr>
                <w:rFonts w:ascii="標楷體" w:eastAsia="標楷體" w:hAnsi="標楷體" w:cs="Times New Roman" w:hint="eastAsia"/>
                <w:szCs w:val="24"/>
              </w:rPr>
              <w:t>0</w:t>
            </w:r>
            <w:r w:rsidRPr="00F842C9">
              <w:rPr>
                <w:rFonts w:ascii="新細明體" w:eastAsia="新細明體" w:hAnsi="新細明體" w:cs="Times New Roman" w:hint="eastAsia"/>
                <w:szCs w:val="24"/>
              </w:rPr>
              <w:t>〜</w:t>
            </w:r>
            <w:r>
              <w:rPr>
                <w:rFonts w:ascii="標楷體" w:eastAsia="標楷體" w:hAnsi="標楷體" w:cs="Times New Roman" w:hint="eastAsia"/>
                <w:szCs w:val="24"/>
              </w:rPr>
              <w:t>10:2</w:t>
            </w:r>
            <w:r w:rsidRPr="00F842C9">
              <w:rPr>
                <w:rFonts w:ascii="標楷體" w:eastAsia="標楷體" w:hAnsi="標楷體" w:cs="Times New Roman" w:hint="eastAsia"/>
                <w:szCs w:val="24"/>
              </w:rPr>
              <w:t>0</w:t>
            </w:r>
          </w:p>
        </w:tc>
        <w:tc>
          <w:tcPr>
            <w:tcW w:w="3949" w:type="dxa"/>
            <w:shd w:val="clear" w:color="auto" w:fill="auto"/>
            <w:vAlign w:val="center"/>
          </w:tcPr>
          <w:p w:rsidR="00F43CF9" w:rsidRPr="00F842C9" w:rsidRDefault="00F43CF9" w:rsidP="00F43CF9">
            <w:pPr>
              <w:spacing w:line="360" w:lineRule="exact"/>
              <w:jc w:val="center"/>
              <w:rPr>
                <w:rFonts w:ascii="標楷體" w:eastAsia="標楷體" w:hAnsi="標楷體" w:cs="Times New Roman"/>
                <w:szCs w:val="24"/>
              </w:rPr>
            </w:pPr>
            <w:r w:rsidRPr="00F842C9">
              <w:rPr>
                <w:rFonts w:ascii="標楷體" w:eastAsia="標楷體" w:hAnsi="標楷體" w:cs="Times New Roman" w:hint="eastAsia"/>
                <w:szCs w:val="24"/>
              </w:rPr>
              <w:t>十二年國民基本教育課程綱要總綱暨</w:t>
            </w:r>
            <w:proofErr w:type="gramStart"/>
            <w:r>
              <w:rPr>
                <w:rFonts w:ascii="標楷體" w:eastAsia="標楷體" w:hAnsi="標楷體" w:cs="Times New Roman" w:hint="eastAsia"/>
                <w:szCs w:val="24"/>
              </w:rPr>
              <w:t>數學</w:t>
            </w:r>
            <w:r w:rsidRPr="00F842C9">
              <w:rPr>
                <w:rFonts w:ascii="標楷體" w:eastAsia="標楷體" w:hAnsi="標楷體" w:cs="Times New Roman" w:hint="eastAsia"/>
                <w:szCs w:val="24"/>
              </w:rPr>
              <w:t>領綱</w:t>
            </w:r>
            <w:r>
              <w:rPr>
                <w:rFonts w:ascii="標楷體" w:eastAsia="標楷體" w:hAnsi="標楷體" w:cs="Times New Roman" w:hint="eastAsia"/>
                <w:szCs w:val="24"/>
              </w:rPr>
              <w:t>理念</w:t>
            </w:r>
            <w:proofErr w:type="gramEnd"/>
            <w:r>
              <w:rPr>
                <w:rFonts w:ascii="標楷體" w:eastAsia="標楷體" w:hAnsi="標楷體" w:cs="Times New Roman" w:hint="eastAsia"/>
                <w:szCs w:val="24"/>
              </w:rPr>
              <w:t>和教學實施</w:t>
            </w:r>
          </w:p>
        </w:tc>
        <w:tc>
          <w:tcPr>
            <w:tcW w:w="5612" w:type="dxa"/>
            <w:shd w:val="clear" w:color="auto" w:fill="auto"/>
            <w:vAlign w:val="center"/>
          </w:tcPr>
          <w:p w:rsidR="00F43CF9" w:rsidRDefault="00F43CF9" w:rsidP="00F43CF9">
            <w:pPr>
              <w:jc w:val="center"/>
              <w:rPr>
                <w:rFonts w:ascii="標楷體" w:eastAsia="標楷體" w:hAnsi="標楷體" w:cs="Times New Roman"/>
                <w:szCs w:val="24"/>
              </w:rPr>
            </w:pPr>
            <w:r>
              <w:rPr>
                <w:rFonts w:ascii="標楷體" w:eastAsia="標楷體" w:hAnsi="標楷體" w:cs="Times New Roman" w:hint="eastAsia"/>
                <w:szCs w:val="24"/>
              </w:rPr>
              <w:t>嘉義縣興中國小</w:t>
            </w:r>
          </w:p>
          <w:p w:rsidR="00F43CF9" w:rsidRPr="00F842C9" w:rsidRDefault="00F43CF9" w:rsidP="00F43CF9">
            <w:pPr>
              <w:jc w:val="center"/>
              <w:rPr>
                <w:rFonts w:ascii="標楷體" w:eastAsia="標楷體" w:hAnsi="標楷體" w:cs="Times New Roman"/>
                <w:szCs w:val="24"/>
              </w:rPr>
            </w:pPr>
            <w:r>
              <w:rPr>
                <w:rFonts w:ascii="標楷體" w:eastAsia="標楷體" w:hAnsi="標楷體" w:cs="Times New Roman" w:hint="eastAsia"/>
                <w:szCs w:val="24"/>
              </w:rPr>
              <w:t>侯雪卿老師</w:t>
            </w:r>
          </w:p>
        </w:tc>
      </w:tr>
      <w:tr w:rsidR="00F43CF9" w:rsidRPr="00F842C9" w:rsidTr="00F43CF9">
        <w:tc>
          <w:tcPr>
            <w:tcW w:w="1121" w:type="dxa"/>
            <w:shd w:val="clear" w:color="auto" w:fill="auto"/>
            <w:vAlign w:val="center"/>
          </w:tcPr>
          <w:p w:rsidR="00F43CF9" w:rsidRDefault="00F43CF9" w:rsidP="00F43CF9">
            <w:pPr>
              <w:jc w:val="center"/>
              <w:rPr>
                <w:rFonts w:ascii="標楷體" w:eastAsia="標楷體" w:hAnsi="標楷體" w:cs="Times New Roman"/>
                <w:szCs w:val="24"/>
              </w:rPr>
            </w:pPr>
            <w:r>
              <w:rPr>
                <w:rFonts w:ascii="標楷體" w:eastAsia="標楷體" w:hAnsi="標楷體" w:cs="Times New Roman" w:hint="eastAsia"/>
                <w:szCs w:val="24"/>
              </w:rPr>
              <w:t>10</w:t>
            </w:r>
            <w:r w:rsidRPr="00F842C9">
              <w:rPr>
                <w:rFonts w:ascii="標楷體" w:eastAsia="標楷體" w:hAnsi="標楷體" w:cs="Times New Roman" w:hint="eastAsia"/>
                <w:szCs w:val="24"/>
              </w:rPr>
              <w:t>:</w:t>
            </w:r>
            <w:r>
              <w:rPr>
                <w:rFonts w:ascii="標楷體" w:eastAsia="標楷體" w:hAnsi="標楷體" w:cs="Times New Roman" w:hint="eastAsia"/>
                <w:szCs w:val="24"/>
              </w:rPr>
              <w:t>4</w:t>
            </w:r>
            <w:r w:rsidRPr="00F842C9">
              <w:rPr>
                <w:rFonts w:ascii="標楷體" w:eastAsia="標楷體" w:hAnsi="標楷體" w:cs="Times New Roman" w:hint="eastAsia"/>
                <w:szCs w:val="24"/>
              </w:rPr>
              <w:t>0</w:t>
            </w:r>
            <w:r w:rsidRPr="00F842C9">
              <w:rPr>
                <w:rFonts w:ascii="新細明體" w:eastAsia="新細明體" w:hAnsi="新細明體" w:cs="Times New Roman" w:hint="eastAsia"/>
                <w:szCs w:val="24"/>
              </w:rPr>
              <w:t>〜</w:t>
            </w:r>
            <w:r>
              <w:rPr>
                <w:rFonts w:ascii="標楷體" w:eastAsia="標楷體" w:hAnsi="標楷體" w:cs="Times New Roman" w:hint="eastAsia"/>
                <w:szCs w:val="24"/>
              </w:rPr>
              <w:t>12:1</w:t>
            </w:r>
            <w:r w:rsidRPr="00F842C9">
              <w:rPr>
                <w:rFonts w:ascii="標楷體" w:eastAsia="標楷體" w:hAnsi="標楷體" w:cs="Times New Roman" w:hint="eastAsia"/>
                <w:szCs w:val="24"/>
              </w:rPr>
              <w:t>0</w:t>
            </w:r>
          </w:p>
        </w:tc>
        <w:tc>
          <w:tcPr>
            <w:tcW w:w="3949" w:type="dxa"/>
            <w:shd w:val="clear" w:color="auto" w:fill="auto"/>
            <w:vAlign w:val="center"/>
          </w:tcPr>
          <w:p w:rsidR="00F43CF9" w:rsidRPr="00F842C9" w:rsidRDefault="00F43CF9" w:rsidP="00F43CF9">
            <w:pPr>
              <w:spacing w:line="360" w:lineRule="exact"/>
              <w:jc w:val="center"/>
              <w:rPr>
                <w:rFonts w:ascii="標楷體" w:eastAsia="標楷體" w:hAnsi="標楷體" w:cs="Times New Roman"/>
                <w:szCs w:val="24"/>
              </w:rPr>
            </w:pPr>
            <w:r>
              <w:rPr>
                <w:rFonts w:ascii="標楷體" w:eastAsia="標楷體" w:hAnsi="標楷體" w:cs="Times New Roman"/>
                <w:szCs w:val="24"/>
              </w:rPr>
              <w:t>新</w:t>
            </w:r>
            <w:proofErr w:type="gramStart"/>
            <w:r>
              <w:rPr>
                <w:rFonts w:ascii="標楷體" w:eastAsia="標楷體" w:hAnsi="標楷體" w:cs="Times New Roman"/>
                <w:szCs w:val="24"/>
              </w:rPr>
              <w:t>舊課綱</w:t>
            </w:r>
            <w:proofErr w:type="gramEnd"/>
            <w:r>
              <w:rPr>
                <w:rFonts w:ascii="標楷體" w:eastAsia="標楷體" w:hAnsi="標楷體" w:cs="Times New Roman"/>
                <w:szCs w:val="24"/>
              </w:rPr>
              <w:t>差異與</w:t>
            </w:r>
            <w:r w:rsidRPr="00F842C9">
              <w:rPr>
                <w:rFonts w:ascii="標楷體" w:eastAsia="標楷體" w:hAnsi="標楷體" w:cs="Times New Roman" w:hint="eastAsia"/>
                <w:szCs w:val="24"/>
              </w:rPr>
              <w:t>解析</w:t>
            </w:r>
          </w:p>
        </w:tc>
        <w:tc>
          <w:tcPr>
            <w:tcW w:w="5612" w:type="dxa"/>
            <w:shd w:val="clear" w:color="auto" w:fill="auto"/>
            <w:vAlign w:val="center"/>
          </w:tcPr>
          <w:p w:rsidR="00F43CF9" w:rsidRDefault="00F43CF9" w:rsidP="00F43CF9">
            <w:pPr>
              <w:jc w:val="center"/>
              <w:rPr>
                <w:rFonts w:ascii="標楷體" w:eastAsia="標楷體" w:hAnsi="標楷體" w:cs="Times New Roman"/>
                <w:szCs w:val="24"/>
              </w:rPr>
            </w:pPr>
            <w:r>
              <w:rPr>
                <w:rFonts w:ascii="標楷體" w:eastAsia="標楷體" w:hAnsi="標楷體" w:cs="Times New Roman" w:hint="eastAsia"/>
                <w:szCs w:val="24"/>
              </w:rPr>
              <w:t>嘉義縣興中國小</w:t>
            </w:r>
          </w:p>
          <w:p w:rsidR="00F43CF9" w:rsidRDefault="00F43CF9" w:rsidP="00F43CF9">
            <w:pPr>
              <w:jc w:val="center"/>
              <w:rPr>
                <w:rFonts w:ascii="標楷體" w:eastAsia="標楷體" w:hAnsi="標楷體" w:cs="Times New Roman"/>
                <w:szCs w:val="24"/>
              </w:rPr>
            </w:pPr>
            <w:r>
              <w:rPr>
                <w:rFonts w:ascii="標楷體" w:eastAsia="標楷體" w:hAnsi="標楷體" w:cs="Times New Roman" w:hint="eastAsia"/>
                <w:szCs w:val="24"/>
              </w:rPr>
              <w:t>侯雪卿老師</w:t>
            </w:r>
          </w:p>
        </w:tc>
      </w:tr>
      <w:tr w:rsidR="00F43CF9" w:rsidRPr="00F842C9" w:rsidTr="00F43CF9">
        <w:tc>
          <w:tcPr>
            <w:tcW w:w="1121" w:type="dxa"/>
            <w:shd w:val="clear" w:color="auto" w:fill="auto"/>
            <w:vAlign w:val="center"/>
          </w:tcPr>
          <w:p w:rsidR="00F43CF9" w:rsidRPr="00F842C9" w:rsidRDefault="00F43CF9" w:rsidP="00F43CF9">
            <w:pPr>
              <w:jc w:val="center"/>
              <w:rPr>
                <w:rFonts w:ascii="標楷體" w:eastAsia="標楷體" w:hAnsi="標楷體" w:cs="Times New Roman"/>
                <w:szCs w:val="24"/>
              </w:rPr>
            </w:pPr>
            <w:r w:rsidRPr="00F842C9">
              <w:rPr>
                <w:rFonts w:ascii="標楷體" w:eastAsia="標楷體" w:hAnsi="標楷體" w:cs="Times New Roman" w:hint="eastAsia"/>
                <w:szCs w:val="24"/>
              </w:rPr>
              <w:t>12:</w:t>
            </w:r>
            <w:r>
              <w:rPr>
                <w:rFonts w:ascii="標楷體" w:eastAsia="標楷體" w:hAnsi="標楷體" w:cs="Times New Roman" w:hint="eastAsia"/>
                <w:szCs w:val="24"/>
              </w:rPr>
              <w:t>1</w:t>
            </w:r>
            <w:r w:rsidRPr="00F842C9">
              <w:rPr>
                <w:rFonts w:ascii="標楷體" w:eastAsia="標楷體" w:hAnsi="標楷體" w:cs="Times New Roman" w:hint="eastAsia"/>
                <w:szCs w:val="24"/>
              </w:rPr>
              <w:t>0</w:t>
            </w:r>
            <w:r w:rsidRPr="00F842C9">
              <w:rPr>
                <w:rFonts w:ascii="新細明體" w:eastAsia="新細明體" w:hAnsi="新細明體" w:cs="Times New Roman" w:hint="eastAsia"/>
                <w:szCs w:val="24"/>
              </w:rPr>
              <w:t>〜</w:t>
            </w:r>
            <w:r w:rsidRPr="00F842C9">
              <w:rPr>
                <w:rFonts w:ascii="標楷體" w:eastAsia="標楷體" w:hAnsi="標楷體" w:cs="Times New Roman" w:hint="eastAsia"/>
                <w:szCs w:val="24"/>
              </w:rPr>
              <w:t>13:00</w:t>
            </w:r>
          </w:p>
        </w:tc>
        <w:tc>
          <w:tcPr>
            <w:tcW w:w="9561" w:type="dxa"/>
            <w:gridSpan w:val="2"/>
            <w:shd w:val="clear" w:color="auto" w:fill="auto"/>
            <w:vAlign w:val="center"/>
          </w:tcPr>
          <w:p w:rsidR="00F43CF9" w:rsidRPr="00F842C9" w:rsidRDefault="00F43CF9" w:rsidP="00F43CF9">
            <w:pPr>
              <w:jc w:val="center"/>
              <w:rPr>
                <w:rFonts w:ascii="標楷體" w:eastAsia="標楷體" w:hAnsi="標楷體" w:cs="Times New Roman"/>
                <w:szCs w:val="24"/>
              </w:rPr>
            </w:pPr>
            <w:r w:rsidRPr="00F842C9">
              <w:rPr>
                <w:rFonts w:ascii="標楷體" w:eastAsia="標楷體" w:hAnsi="標楷體" w:cs="Times New Roman" w:hint="eastAsia"/>
                <w:szCs w:val="24"/>
              </w:rPr>
              <w:t>午餐/休息</w:t>
            </w:r>
          </w:p>
        </w:tc>
      </w:tr>
      <w:tr w:rsidR="00F43CF9" w:rsidRPr="00F842C9" w:rsidTr="00F43CF9">
        <w:tc>
          <w:tcPr>
            <w:tcW w:w="1121" w:type="dxa"/>
            <w:shd w:val="clear" w:color="auto" w:fill="auto"/>
            <w:vAlign w:val="center"/>
          </w:tcPr>
          <w:p w:rsidR="00F43CF9" w:rsidRPr="00F842C9" w:rsidRDefault="00F43CF9" w:rsidP="00F43CF9">
            <w:pPr>
              <w:jc w:val="center"/>
              <w:rPr>
                <w:rFonts w:ascii="標楷體" w:eastAsia="標楷體" w:hAnsi="標楷體" w:cs="Times New Roman"/>
                <w:szCs w:val="24"/>
              </w:rPr>
            </w:pPr>
            <w:r w:rsidRPr="00F842C9">
              <w:rPr>
                <w:rFonts w:ascii="標楷體" w:eastAsia="標楷體" w:hAnsi="標楷體" w:cs="Times New Roman" w:hint="eastAsia"/>
                <w:szCs w:val="24"/>
              </w:rPr>
              <w:t>13:00</w:t>
            </w:r>
            <w:r w:rsidRPr="00F842C9">
              <w:rPr>
                <w:rFonts w:ascii="新細明體" w:eastAsia="新細明體" w:hAnsi="新細明體" w:cs="Times New Roman" w:hint="eastAsia"/>
                <w:szCs w:val="24"/>
              </w:rPr>
              <w:t>〜</w:t>
            </w:r>
            <w:r w:rsidRPr="00F842C9">
              <w:rPr>
                <w:rFonts w:ascii="標楷體" w:eastAsia="標楷體" w:hAnsi="標楷體" w:cs="Times New Roman" w:hint="eastAsia"/>
                <w:szCs w:val="24"/>
              </w:rPr>
              <w:t>16:00</w:t>
            </w:r>
          </w:p>
        </w:tc>
        <w:tc>
          <w:tcPr>
            <w:tcW w:w="3949" w:type="dxa"/>
            <w:shd w:val="clear" w:color="auto" w:fill="auto"/>
            <w:vAlign w:val="center"/>
          </w:tcPr>
          <w:p w:rsidR="00F43CF9" w:rsidRPr="00F842C9" w:rsidRDefault="00F43CF9" w:rsidP="00F43CF9">
            <w:pPr>
              <w:jc w:val="center"/>
              <w:rPr>
                <w:rFonts w:ascii="標楷體" w:eastAsia="標楷體" w:hAnsi="標楷體" w:cs="Times New Roman"/>
                <w:szCs w:val="24"/>
              </w:rPr>
            </w:pPr>
            <w:r w:rsidRPr="00F842C9">
              <w:rPr>
                <w:rFonts w:ascii="標楷體" w:eastAsia="標楷體" w:hAnsi="標楷體" w:cs="Times New Roman" w:hint="eastAsia"/>
                <w:szCs w:val="24"/>
              </w:rPr>
              <w:t>國小</w:t>
            </w:r>
            <w:r>
              <w:rPr>
                <w:rFonts w:ascii="標楷體" w:eastAsia="標楷體" w:hAnsi="標楷體" w:cs="Times New Roman" w:hint="eastAsia"/>
                <w:szCs w:val="24"/>
              </w:rPr>
              <w:t>數學</w:t>
            </w:r>
            <w:r w:rsidRPr="00F842C9">
              <w:rPr>
                <w:rFonts w:ascii="標楷體" w:eastAsia="標楷體" w:hAnsi="標楷體" w:cs="Times New Roman" w:hint="eastAsia"/>
                <w:szCs w:val="24"/>
              </w:rPr>
              <w:t>素養導向教學與評量示例說明及實作</w:t>
            </w:r>
          </w:p>
        </w:tc>
        <w:tc>
          <w:tcPr>
            <w:tcW w:w="5612" w:type="dxa"/>
            <w:shd w:val="clear" w:color="auto" w:fill="auto"/>
            <w:vAlign w:val="center"/>
          </w:tcPr>
          <w:p w:rsidR="00F43CF9" w:rsidRPr="00F842C9" w:rsidRDefault="00F43CF9" w:rsidP="00F43CF9">
            <w:pPr>
              <w:jc w:val="center"/>
              <w:rPr>
                <w:rFonts w:ascii="標楷體" w:eastAsia="標楷體" w:hAnsi="標楷體" w:cs="Times New Roman"/>
                <w:szCs w:val="24"/>
              </w:rPr>
            </w:pPr>
            <w:r>
              <w:rPr>
                <w:rFonts w:ascii="標楷體" w:eastAsia="標楷體" w:hAnsi="標楷體" w:cs="Times New Roman" w:hint="eastAsia"/>
                <w:szCs w:val="24"/>
              </w:rPr>
              <w:t>高雄市壽山國小劉金旻主任</w:t>
            </w:r>
          </w:p>
        </w:tc>
      </w:tr>
      <w:tr w:rsidR="00F43CF9" w:rsidRPr="00F842C9" w:rsidTr="00F43CF9">
        <w:tc>
          <w:tcPr>
            <w:tcW w:w="1121" w:type="dxa"/>
            <w:shd w:val="clear" w:color="auto" w:fill="auto"/>
            <w:vAlign w:val="center"/>
          </w:tcPr>
          <w:p w:rsidR="00F43CF9" w:rsidRPr="00F842C9" w:rsidRDefault="00F43CF9" w:rsidP="00F43CF9">
            <w:pPr>
              <w:jc w:val="center"/>
              <w:rPr>
                <w:rFonts w:ascii="標楷體" w:eastAsia="標楷體" w:hAnsi="標楷體" w:cs="Times New Roman"/>
                <w:szCs w:val="24"/>
              </w:rPr>
            </w:pPr>
            <w:r w:rsidRPr="00F842C9">
              <w:rPr>
                <w:rFonts w:ascii="標楷體" w:eastAsia="標楷體" w:hAnsi="標楷體" w:cs="Times New Roman" w:hint="eastAsia"/>
                <w:szCs w:val="24"/>
              </w:rPr>
              <w:t>16:10</w:t>
            </w:r>
            <w:r w:rsidRPr="00F842C9">
              <w:rPr>
                <w:rFonts w:ascii="新細明體" w:eastAsia="新細明體" w:hAnsi="新細明體" w:cs="Times New Roman" w:hint="eastAsia"/>
                <w:szCs w:val="24"/>
              </w:rPr>
              <w:t>〜</w:t>
            </w:r>
            <w:r w:rsidRPr="00F842C9">
              <w:rPr>
                <w:rFonts w:ascii="標楷體" w:eastAsia="標楷體" w:hAnsi="標楷體" w:cs="Times New Roman" w:hint="eastAsia"/>
                <w:szCs w:val="24"/>
              </w:rPr>
              <w:t>16:30</w:t>
            </w:r>
          </w:p>
        </w:tc>
        <w:tc>
          <w:tcPr>
            <w:tcW w:w="9561" w:type="dxa"/>
            <w:gridSpan w:val="2"/>
            <w:shd w:val="clear" w:color="auto" w:fill="auto"/>
            <w:vAlign w:val="center"/>
          </w:tcPr>
          <w:p w:rsidR="00F43CF9" w:rsidRPr="00F842C9" w:rsidRDefault="00F43CF9" w:rsidP="00F43CF9">
            <w:pPr>
              <w:jc w:val="center"/>
              <w:rPr>
                <w:rFonts w:ascii="標楷體" w:eastAsia="標楷體" w:hAnsi="標楷體" w:cs="Times New Roman"/>
                <w:szCs w:val="24"/>
              </w:rPr>
            </w:pPr>
            <w:r w:rsidRPr="00F842C9">
              <w:rPr>
                <w:rFonts w:ascii="標楷體" w:eastAsia="標楷體" w:hAnsi="標楷體" w:cs="Times New Roman" w:hint="eastAsia"/>
                <w:szCs w:val="24"/>
              </w:rPr>
              <w:t>綜合座談</w:t>
            </w:r>
          </w:p>
        </w:tc>
      </w:tr>
    </w:tbl>
    <w:p w:rsidR="00F43CF9" w:rsidRPr="00F842C9" w:rsidRDefault="00F43CF9" w:rsidP="00F43CF9">
      <w:pPr>
        <w:rPr>
          <w:rFonts w:ascii="標楷體" w:eastAsia="標楷體" w:hAnsi="標楷體" w:cs="Times New Roman"/>
          <w:kern w:val="0"/>
          <w:szCs w:val="24"/>
        </w:rPr>
      </w:pPr>
    </w:p>
    <w:p w:rsidR="00F43CF9" w:rsidRDefault="00F43CF9" w:rsidP="00F43CF9">
      <w:pPr>
        <w:widowControl/>
        <w:adjustRightInd w:val="0"/>
        <w:snapToGrid w:val="0"/>
        <w:rPr>
          <w:rFonts w:ascii="標楷體" w:eastAsia="標楷體" w:hAnsi="標楷體" w:cs="Times New Roman"/>
          <w:kern w:val="0"/>
          <w:szCs w:val="24"/>
        </w:rPr>
      </w:pPr>
      <w:r w:rsidRPr="00F842C9">
        <w:rPr>
          <w:rFonts w:ascii="標楷體" w:eastAsia="標楷體" w:hAnsi="標楷體" w:cs="Times New Roman"/>
          <w:kern w:val="0"/>
          <w:szCs w:val="24"/>
        </w:rPr>
        <w:lastRenderedPageBreak/>
        <w:t>八、經費來源與概算</w:t>
      </w:r>
      <w:r w:rsidRPr="00F842C9">
        <w:rPr>
          <w:rFonts w:ascii="標楷體" w:eastAsia="標楷體" w:hAnsi="標楷體" w:cs="Times New Roman" w:hint="eastAsia"/>
          <w:kern w:val="0"/>
          <w:szCs w:val="24"/>
        </w:rPr>
        <w:t>:教育部補助直轄市、縣(市)</w:t>
      </w:r>
      <w:r>
        <w:rPr>
          <w:rFonts w:ascii="標楷體" w:eastAsia="標楷體" w:hAnsi="標楷體" w:cs="Times New Roman" w:hint="eastAsia"/>
          <w:kern w:val="0"/>
          <w:szCs w:val="24"/>
        </w:rPr>
        <w:t>政府精進國民中學及國民小學教師教學專業與課程</w:t>
      </w:r>
    </w:p>
    <w:p w:rsidR="00F43CF9" w:rsidRPr="0037536F" w:rsidRDefault="00F43CF9" w:rsidP="00F43CF9">
      <w:pPr>
        <w:widowControl/>
        <w:adjustRightInd w:val="0"/>
        <w:snapToGrid w:val="0"/>
        <w:ind w:firstLineChars="200" w:firstLine="480"/>
        <w:rPr>
          <w:rFonts w:ascii="標楷體" w:eastAsia="標楷體" w:hAnsi="標楷體" w:cs="Times New Roman"/>
          <w:kern w:val="0"/>
          <w:szCs w:val="24"/>
        </w:rPr>
      </w:pPr>
      <w:r>
        <w:rPr>
          <w:rFonts w:ascii="標楷體" w:eastAsia="標楷體" w:hAnsi="標楷體" w:cs="Times New Roman" w:hint="eastAsia"/>
          <w:kern w:val="0"/>
          <w:szCs w:val="24"/>
        </w:rPr>
        <w:t>品質作業要點</w:t>
      </w:r>
    </w:p>
    <w:p w:rsidR="00F43CF9" w:rsidRPr="00F43CF9" w:rsidRDefault="00F43CF9" w:rsidP="00F43CF9">
      <w:pPr>
        <w:widowControl/>
        <w:adjustRightInd w:val="0"/>
        <w:snapToGrid w:val="0"/>
        <w:rPr>
          <w:rFonts w:ascii="標楷體" w:eastAsia="標楷體" w:hAnsi="標楷體" w:cs="Times New Roman"/>
          <w:szCs w:val="24"/>
        </w:rPr>
      </w:pPr>
      <w:r w:rsidRPr="00F842C9">
        <w:rPr>
          <w:rFonts w:ascii="標楷體" w:eastAsia="標楷體" w:hAnsi="標楷體" w:cs="Times New Roman"/>
          <w:kern w:val="0"/>
          <w:szCs w:val="24"/>
        </w:rPr>
        <w:t>九、預期成效</w:t>
      </w:r>
    </w:p>
    <w:p w:rsidR="00F43CF9" w:rsidRPr="00F842C9" w:rsidRDefault="00F43CF9" w:rsidP="00F43CF9">
      <w:pPr>
        <w:ind w:firstLineChars="118" w:firstLine="283"/>
        <w:rPr>
          <w:rFonts w:ascii="標楷體" w:eastAsia="標楷體" w:hAnsi="標楷體" w:cs="Times New Roman"/>
          <w:szCs w:val="24"/>
        </w:rPr>
      </w:pPr>
      <w:r w:rsidRPr="00F842C9">
        <w:rPr>
          <w:rFonts w:ascii="標楷體" w:eastAsia="標楷體" w:hAnsi="標楷體" w:cs="Times New Roman"/>
          <w:kern w:val="0"/>
          <w:szCs w:val="24"/>
        </w:rPr>
        <w:t>（一）</w:t>
      </w:r>
      <w:r w:rsidRPr="00F842C9">
        <w:rPr>
          <w:rFonts w:ascii="標楷體" w:eastAsia="標楷體" w:hAnsi="標楷體" w:cs="Times New Roman" w:hint="eastAsia"/>
          <w:szCs w:val="24"/>
        </w:rPr>
        <w:t>有效提升教師對十二年國民基本教育課程綱要總綱內涵及理念知能及素養。</w:t>
      </w:r>
    </w:p>
    <w:p w:rsidR="00F43CF9" w:rsidRDefault="00F43CF9" w:rsidP="00F43CF9">
      <w:pPr>
        <w:ind w:firstLineChars="118" w:firstLine="283"/>
        <w:rPr>
          <w:rFonts w:ascii="標楷體" w:eastAsia="標楷體" w:hAnsi="標楷體" w:cs="Times New Roman"/>
          <w:szCs w:val="24"/>
        </w:rPr>
      </w:pPr>
      <w:r w:rsidRPr="00F842C9">
        <w:rPr>
          <w:rFonts w:ascii="標楷體" w:eastAsia="標楷體" w:hAnsi="標楷體" w:cs="Times New Roman"/>
          <w:kern w:val="0"/>
          <w:szCs w:val="24"/>
        </w:rPr>
        <w:t>（</w:t>
      </w:r>
      <w:r w:rsidRPr="00F842C9">
        <w:rPr>
          <w:rFonts w:ascii="標楷體" w:eastAsia="標楷體" w:hAnsi="標楷體" w:cs="Times New Roman" w:hint="eastAsia"/>
          <w:kern w:val="0"/>
          <w:szCs w:val="24"/>
        </w:rPr>
        <w:t>二</w:t>
      </w:r>
      <w:r w:rsidRPr="00F842C9">
        <w:rPr>
          <w:rFonts w:ascii="標楷體" w:eastAsia="標楷體" w:hAnsi="標楷體" w:cs="Times New Roman"/>
          <w:kern w:val="0"/>
          <w:szCs w:val="24"/>
        </w:rPr>
        <w:t>）</w:t>
      </w:r>
      <w:r w:rsidRPr="00F842C9">
        <w:rPr>
          <w:rFonts w:ascii="標楷體" w:eastAsia="標楷體" w:hAnsi="標楷體" w:cs="Times New Roman" w:hint="eastAsia"/>
          <w:szCs w:val="24"/>
        </w:rPr>
        <w:t>能促動教師了解</w:t>
      </w:r>
      <w:r>
        <w:rPr>
          <w:rFonts w:ascii="標楷體" w:eastAsia="標楷體" w:hAnsi="標楷體" w:cs="Times New Roman" w:hint="eastAsia"/>
          <w:szCs w:val="24"/>
        </w:rPr>
        <w:t>數學</w:t>
      </w:r>
      <w:r w:rsidRPr="00F842C9">
        <w:rPr>
          <w:rFonts w:ascii="標楷體" w:eastAsia="標楷體" w:hAnsi="標楷體" w:cs="Times New Roman" w:hint="eastAsia"/>
          <w:szCs w:val="24"/>
        </w:rPr>
        <w:t>領域課程綱要內涵，研發策略轉化至學校課堂教學。</w:t>
      </w:r>
    </w:p>
    <w:p w:rsidR="00F43CF9" w:rsidRDefault="00F43CF9" w:rsidP="00F43CF9">
      <w:pPr>
        <w:ind w:firstLineChars="118" w:firstLine="283"/>
        <w:rPr>
          <w:rFonts w:ascii="標楷體" w:eastAsia="標楷體" w:hAnsi="標楷體" w:cs="Times New Roman"/>
          <w:szCs w:val="24"/>
        </w:rPr>
      </w:pPr>
    </w:p>
    <w:p w:rsidR="00F43CF9" w:rsidRPr="00F43CF9" w:rsidRDefault="00F43CF9" w:rsidP="00F43CF9">
      <w:pPr>
        <w:rPr>
          <w:rFonts w:ascii="標楷體" w:eastAsia="標楷體" w:hAnsi="標楷體"/>
        </w:rPr>
      </w:pPr>
      <w:r w:rsidRPr="00F43CF9">
        <w:rPr>
          <w:rFonts w:ascii="標楷體" w:eastAsia="標楷體" w:hAnsi="標楷體" w:hint="eastAsia"/>
        </w:rPr>
        <w:t>十、研習注意事項</w:t>
      </w:r>
    </w:p>
    <w:p w:rsidR="00F43CF9" w:rsidRPr="00F43CF9" w:rsidRDefault="00F43CF9" w:rsidP="00F43CF9">
      <w:pPr>
        <w:rPr>
          <w:rFonts w:ascii="標楷體" w:eastAsia="標楷體" w:hAnsi="標楷體"/>
        </w:rPr>
      </w:pPr>
      <w:r w:rsidRPr="00F43CF9">
        <w:rPr>
          <w:rFonts w:ascii="標楷體" w:eastAsia="標楷體" w:hAnsi="標楷體" w:hint="eastAsia"/>
        </w:rPr>
        <w:t>（一）請參與研習人員學校給予公假登記。</w:t>
      </w:r>
    </w:p>
    <w:p w:rsidR="00F43CF9" w:rsidRPr="00F43CF9" w:rsidRDefault="00F43CF9" w:rsidP="00F43CF9">
      <w:pPr>
        <w:rPr>
          <w:rFonts w:ascii="標楷體" w:eastAsia="標楷體" w:hAnsi="標楷體"/>
        </w:rPr>
      </w:pPr>
      <w:r w:rsidRPr="00F43CF9">
        <w:rPr>
          <w:rFonts w:ascii="標楷體" w:eastAsia="標楷體" w:hAnsi="標楷體" w:hint="eastAsia"/>
        </w:rPr>
        <w:t>（二）參與研習之學員核發</w:t>
      </w:r>
      <w:r>
        <w:rPr>
          <w:rFonts w:ascii="標楷體" w:eastAsia="標楷體" w:hAnsi="標楷體" w:hint="eastAsia"/>
        </w:rPr>
        <w:t>6</w:t>
      </w:r>
      <w:r w:rsidRPr="00F43CF9">
        <w:rPr>
          <w:rFonts w:ascii="標楷體" w:eastAsia="標楷體" w:hAnsi="標楷體" w:hint="eastAsia"/>
        </w:rPr>
        <w:t>小時研習時數。</w:t>
      </w:r>
    </w:p>
    <w:p w:rsidR="00870CD3" w:rsidRDefault="00F43CF9" w:rsidP="00F43CF9">
      <w:pPr>
        <w:rPr>
          <w:rFonts w:ascii="標楷體" w:eastAsia="標楷體" w:hAnsi="標楷體"/>
        </w:rPr>
      </w:pPr>
      <w:r w:rsidRPr="00F43CF9">
        <w:rPr>
          <w:rFonts w:ascii="標楷體" w:eastAsia="標楷體" w:hAnsi="標楷體" w:hint="eastAsia"/>
        </w:rPr>
        <w:t>（三）為響應環保運動，請研習學員攜帶環保杯或茶杯。</w:t>
      </w:r>
    </w:p>
    <w:p w:rsidR="00F43CF9" w:rsidRDefault="00F43CF9" w:rsidP="00F43CF9">
      <w:pPr>
        <w:rPr>
          <w:rFonts w:ascii="標楷體" w:eastAsia="標楷體" w:hAnsi="標楷體"/>
        </w:rPr>
      </w:pPr>
    </w:p>
    <w:p w:rsidR="00F43CF9" w:rsidRPr="00F43CF9" w:rsidRDefault="00F43CF9" w:rsidP="00F43CF9">
      <w:pPr>
        <w:rPr>
          <w:rFonts w:ascii="標楷體" w:eastAsia="標楷體" w:hAnsi="標楷體"/>
        </w:rPr>
      </w:pPr>
      <w:r w:rsidRPr="00F43CF9">
        <w:rPr>
          <w:rFonts w:ascii="標楷體" w:eastAsia="標楷體" w:hAnsi="標楷體" w:hint="eastAsia"/>
        </w:rPr>
        <w:t>十一、獎勵：相關承辦人員依嘉義縣國民中小學校長教師職員獎勵基準敘獎。</w:t>
      </w:r>
    </w:p>
    <w:p w:rsidR="00F43CF9" w:rsidRPr="00F43CF9" w:rsidRDefault="00F43CF9" w:rsidP="00F43CF9">
      <w:pPr>
        <w:rPr>
          <w:rFonts w:ascii="標楷體" w:eastAsia="標楷體" w:hAnsi="標楷體"/>
        </w:rPr>
      </w:pPr>
    </w:p>
    <w:p w:rsidR="00F43CF9" w:rsidRPr="00F43CF9" w:rsidRDefault="00F43CF9" w:rsidP="00F43CF9">
      <w:pPr>
        <w:rPr>
          <w:rFonts w:ascii="標楷體" w:eastAsia="標楷體" w:hAnsi="標楷體"/>
        </w:rPr>
      </w:pPr>
      <w:r w:rsidRPr="00F43CF9">
        <w:rPr>
          <w:rFonts w:ascii="標楷體" w:eastAsia="標楷體" w:hAnsi="標楷體" w:hint="eastAsia"/>
        </w:rPr>
        <w:t>十二、本計畫經核定後實施，修正時亦同。</w:t>
      </w:r>
    </w:p>
    <w:sectPr w:rsidR="00F43CF9" w:rsidRPr="00F43CF9" w:rsidSect="00F43C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F9"/>
    <w:rsid w:val="004627AC"/>
    <w:rsid w:val="00870CD3"/>
    <w:rsid w:val="00A33FEC"/>
    <w:rsid w:val="00AB34A8"/>
    <w:rsid w:val="00F4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FE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F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2020-12-25T03:30:00Z</dcterms:created>
  <dcterms:modified xsi:type="dcterms:W3CDTF">2020-12-28T05:52:00Z</dcterms:modified>
</cp:coreProperties>
</file>